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87A5F" w14:textId="4406387C" w:rsidR="00621EA0" w:rsidRDefault="00621EA0" w:rsidP="009A1169">
      <w:pPr>
        <w:pStyle w:val="CRCoverPage"/>
        <w:tabs>
          <w:tab w:val="right" w:pos="9639"/>
        </w:tabs>
        <w:spacing w:after="0"/>
        <w:rPr>
          <w:b/>
          <w:i/>
          <w:noProof/>
          <w:sz w:val="28"/>
        </w:rPr>
      </w:pPr>
      <w:r>
        <w:rPr>
          <w:b/>
          <w:noProof/>
          <w:sz w:val="24"/>
        </w:rPr>
        <w:t>3GPP TSG-SA2 Meeting #149E</w:t>
      </w:r>
      <w:r>
        <w:rPr>
          <w:b/>
          <w:i/>
          <w:noProof/>
          <w:sz w:val="28"/>
        </w:rPr>
        <w:tab/>
      </w:r>
      <w:r w:rsidR="00CE5827" w:rsidRPr="00CE5827">
        <w:rPr>
          <w:b/>
          <w:i/>
          <w:noProof/>
          <w:sz w:val="28"/>
        </w:rPr>
        <w:t>S2-2200320</w:t>
      </w:r>
      <w:ins w:id="0" w:author="China Telecom" w:date="2022-02-16T10:31:00Z">
        <w:r w:rsidR="00C20C75">
          <w:rPr>
            <w:b/>
            <w:i/>
            <w:noProof/>
            <w:sz w:val="28"/>
          </w:rPr>
          <w:t>r02</w:t>
        </w:r>
      </w:ins>
      <w:bookmarkStart w:id="1" w:name="_GoBack"/>
      <w:bookmarkEnd w:id="1"/>
    </w:p>
    <w:p w14:paraId="04AB4B5C" w14:textId="77777777" w:rsidR="00621EA0" w:rsidRDefault="00162CDD" w:rsidP="00621EA0">
      <w:pPr>
        <w:pStyle w:val="CRCoverPage"/>
        <w:outlineLvl w:val="0"/>
        <w:rPr>
          <w:b/>
          <w:noProof/>
          <w:sz w:val="24"/>
        </w:rPr>
      </w:pPr>
      <w:r>
        <w:fldChar w:fldCharType="begin"/>
      </w:r>
      <w:r>
        <w:instrText xml:space="preserve"> DOCPROPERTY  Location  \* MERGEFORMAT </w:instrText>
      </w:r>
      <w:r>
        <w:fldChar w:fldCharType="separate"/>
      </w:r>
      <w:r w:rsidR="00621EA0" w:rsidRPr="00BA51D9">
        <w:rPr>
          <w:b/>
          <w:noProof/>
          <w:sz w:val="24"/>
        </w:rPr>
        <w:t xml:space="preserve"> </w:t>
      </w:r>
      <w:proofErr w:type="spellStart"/>
      <w:r w:rsidR="00621EA0" w:rsidRPr="00283374">
        <w:rPr>
          <w:b/>
          <w:sz w:val="24"/>
          <w:lang w:val="en-US"/>
        </w:rPr>
        <w:t>Elbonia</w:t>
      </w:r>
      <w:proofErr w:type="spellEnd"/>
      <w:r>
        <w:rPr>
          <w:b/>
          <w:sz w:val="24"/>
          <w:lang w:val="en-US"/>
        </w:rPr>
        <w:fldChar w:fldCharType="end"/>
      </w:r>
      <w:r w:rsidR="00621EA0">
        <w:rPr>
          <w:b/>
          <w:noProof/>
          <w:sz w:val="24"/>
        </w:rPr>
        <w:t xml:space="preserve">, </w:t>
      </w:r>
      <w:r w:rsidR="00436339">
        <w:fldChar w:fldCharType="begin"/>
      </w:r>
      <w:r w:rsidR="00436339">
        <w:instrText xml:space="preserve"> DOCPROPERTY  StartDate  \* MERGEFORMAT </w:instrText>
      </w:r>
      <w:r w:rsidR="00436339">
        <w:fldChar w:fldCharType="separate"/>
      </w:r>
      <w:r w:rsidR="00621EA0">
        <w:rPr>
          <w:b/>
          <w:noProof/>
          <w:sz w:val="24"/>
        </w:rPr>
        <w:t>February</w:t>
      </w:r>
      <w:r w:rsidR="00621EA0" w:rsidRPr="00C73127">
        <w:rPr>
          <w:b/>
          <w:sz w:val="24"/>
          <w:lang w:val="en-US"/>
        </w:rPr>
        <w:t xml:space="preserve"> </w:t>
      </w:r>
      <w:r w:rsidR="00436339">
        <w:rPr>
          <w:b/>
          <w:sz w:val="24"/>
          <w:lang w:val="en-US"/>
        </w:rPr>
        <w:fldChar w:fldCharType="end"/>
      </w:r>
      <w:r w:rsidR="00621EA0">
        <w:rPr>
          <w:b/>
          <w:sz w:val="24"/>
          <w:lang w:val="en-US"/>
        </w:rPr>
        <w:t xml:space="preserve">14 </w:t>
      </w:r>
      <w:r w:rsidR="00621EA0">
        <w:rPr>
          <w:b/>
          <w:noProof/>
          <w:sz w:val="24"/>
        </w:rPr>
        <w:t>-</w:t>
      </w:r>
      <w:r w:rsidR="00436339">
        <w:fldChar w:fldCharType="begin"/>
      </w:r>
      <w:r w:rsidR="00436339">
        <w:instrText xml:space="preserve"> DOCPROPERTY  EndDate  \* MERGEFORMAT </w:instrText>
      </w:r>
      <w:r w:rsidR="00436339">
        <w:fldChar w:fldCharType="separate"/>
      </w:r>
      <w:r w:rsidR="00621EA0" w:rsidRPr="00700818">
        <w:rPr>
          <w:b/>
          <w:sz w:val="24"/>
          <w:lang w:val="en-US"/>
        </w:rPr>
        <w:t xml:space="preserve"> </w:t>
      </w:r>
      <w:r w:rsidR="00436339">
        <w:rPr>
          <w:b/>
          <w:sz w:val="24"/>
          <w:lang w:val="en-US"/>
        </w:rPr>
        <w:fldChar w:fldCharType="end"/>
      </w:r>
      <w:r w:rsidR="00621EA0">
        <w:rPr>
          <w:b/>
          <w:sz w:val="24"/>
          <w:lang w:val="en-US"/>
        </w:rPr>
        <w:t>25</w:t>
      </w:r>
      <w:r w:rsidR="00621EA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77777777" w:rsidR="003C18BE" w:rsidRDefault="00712CD5">
            <w:pPr>
              <w:pStyle w:val="CRCoverPage"/>
              <w:widowControl w:val="0"/>
              <w:spacing w:after="0"/>
              <w:jc w:val="right"/>
              <w:rPr>
                <w:b/>
                <w:sz w:val="28"/>
              </w:rPr>
            </w:pPr>
            <w:r>
              <w:rPr>
                <w:b/>
                <w:sz w:val="28"/>
              </w:rPr>
              <w:t>23.503</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686FAEA6" w:rsidR="003C18BE" w:rsidRDefault="00CE5827">
            <w:pPr>
              <w:pStyle w:val="CRCoverPage"/>
              <w:widowControl w:val="0"/>
              <w:spacing w:after="0"/>
              <w:rPr>
                <w:b/>
                <w:sz w:val="28"/>
              </w:rPr>
            </w:pPr>
            <w:r>
              <w:rPr>
                <w:b/>
                <w:sz w:val="28"/>
              </w:rPr>
              <w:t>0</w:t>
            </w:r>
            <w:r w:rsidRPr="00CE5827">
              <w:rPr>
                <w:b/>
                <w:sz w:val="28"/>
              </w:rPr>
              <w:t>692</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070BE681" w:rsidR="003C18BE" w:rsidRDefault="00BF7495">
            <w:pPr>
              <w:pStyle w:val="CRCoverPage"/>
              <w:widowControl w:val="0"/>
              <w:spacing w:after="0"/>
              <w:jc w:val="center"/>
              <w:rPr>
                <w:b/>
                <w:sz w:val="28"/>
              </w:rPr>
            </w:pPr>
            <w:r>
              <w:rPr>
                <w:b/>
                <w:sz w:val="28"/>
              </w:rPr>
              <w:t>-</w:t>
            </w: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77777777" w:rsidR="003C18BE" w:rsidRDefault="00712CD5">
            <w:pPr>
              <w:pStyle w:val="CRCoverPage"/>
              <w:widowControl w:val="0"/>
              <w:spacing w:after="0"/>
              <w:jc w:val="center"/>
              <w:rPr>
                <w:b/>
                <w:sz w:val="28"/>
              </w:rPr>
            </w:pPr>
            <w:r>
              <w:rPr>
                <w:b/>
                <w:sz w:val="28"/>
              </w:rPr>
              <w:t>17.3.0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8" w:anchor="_blank" w:history="1">
              <w:r>
                <w:rPr>
                  <w:rStyle w:val="a3"/>
                  <w:rFonts w:cs="Arial"/>
                  <w:b/>
                  <w:i/>
                  <w:color w:val="FF0000"/>
                </w:rPr>
                <w:t>HE</w:t>
              </w:r>
            </w:hyperlink>
            <w:bookmarkStart w:id="2" w:name="_Hlt497126619"/>
            <w:r>
              <w:rPr>
                <w:rStyle w:val="a3"/>
                <w:rFonts w:cs="Arial"/>
                <w:b/>
                <w:i/>
                <w:color w:val="FF0000"/>
              </w:rPr>
              <w:t>L</w:t>
            </w:r>
            <w:bookmarkEnd w:id="2"/>
            <w:r>
              <w:rPr>
                <w:rStyle w:val="a3"/>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a3"/>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5C466FE2" w:rsidR="003C18BE" w:rsidRDefault="00CE5827">
            <w:pPr>
              <w:pStyle w:val="CRCoverPage"/>
              <w:widowControl w:val="0"/>
              <w:spacing w:after="0"/>
              <w:ind w:left="100"/>
            </w:pPr>
            <w:r w:rsidRPr="00CE5827">
              <w:t>Correction on Analytics ID on Service Experience</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737A9A22" w:rsidR="003C18BE" w:rsidRDefault="002233D3">
            <w:pPr>
              <w:pStyle w:val="CRCoverPage"/>
              <w:widowControl w:val="0"/>
              <w:spacing w:after="0"/>
              <w:ind w:left="100"/>
            </w:pPr>
            <w:r>
              <w:t>Ericsson</w:t>
            </w:r>
            <w:ins w:id="3" w:author="China Telecom" w:date="2022-02-16T10:31:00Z">
              <w:r w:rsidR="00C20C75">
                <w:t>, China Telecom</w:t>
              </w:r>
            </w:ins>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6EEBCB32" w:rsidR="003C18BE" w:rsidRDefault="002233D3">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4F2DD191" w:rsidR="003C18BE" w:rsidRDefault="00712CD5">
            <w:pPr>
              <w:pStyle w:val="CRCoverPage"/>
              <w:widowControl w:val="0"/>
              <w:spacing w:after="0"/>
              <w:ind w:left="100"/>
            </w:pPr>
            <w:r>
              <w:fldChar w:fldCharType="begin"/>
            </w:r>
            <w:r>
              <w:instrText>DOCPROPERTY "RelatedWis"</w:instrText>
            </w:r>
            <w:r>
              <w:fldChar w:fldCharType="separate"/>
            </w:r>
            <w:r w:rsidR="00AB6AB2">
              <w:t>eNA_Ph2</w:t>
            </w:r>
            <w:r>
              <w:fldChar w:fldCharType="end"/>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3ADCBF0" w:rsidR="003C18BE" w:rsidRDefault="00A3217D">
            <w:pPr>
              <w:pStyle w:val="CRCoverPage"/>
              <w:widowControl w:val="0"/>
              <w:spacing w:after="0"/>
              <w:ind w:left="100"/>
            </w:pPr>
            <w:r>
              <w:t>28/01/2022</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5B04912C" w:rsidR="003C18BE" w:rsidRDefault="00BB73B3">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71FFB435" w:rsidR="003C18BE" w:rsidRDefault="00BB73B3">
            <w:pPr>
              <w:pStyle w:val="CRCoverPage"/>
              <w:widowControl w:val="0"/>
              <w:spacing w:after="0"/>
              <w:ind w:left="100"/>
            </w:pPr>
            <w:r>
              <w:rPr>
                <w:i/>
                <w:sz w:val="18"/>
              </w:rPr>
              <w:t>Rel-17</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073F8CE" w14:textId="1ABEA5D4" w:rsidR="002147CD" w:rsidRDefault="004A5C15" w:rsidP="007A100F">
            <w:pPr>
              <w:pStyle w:val="CRCoverPage"/>
              <w:widowControl w:val="0"/>
              <w:spacing w:after="0"/>
              <w:ind w:left="100"/>
            </w:pPr>
            <w:r>
              <w:t>The PCF</w:t>
            </w:r>
            <w:r w:rsidR="005100D8">
              <w:t xml:space="preserve"> </w:t>
            </w:r>
            <w:r w:rsidR="002147CD">
              <w:t xml:space="preserve">determines the RFSP index value for a UE based on the Analytics ID on “Service Experience” with the goal to determine which RAT type and Frequency will provide the best Service Experience for a user running an application. </w:t>
            </w:r>
          </w:p>
          <w:p w14:paraId="2AFBEC77" w14:textId="3AE6F93F" w:rsidR="003C18BE" w:rsidRDefault="002147CD" w:rsidP="002F0A2B">
            <w:pPr>
              <w:pStyle w:val="CRCoverPage"/>
              <w:widowControl w:val="0"/>
              <w:spacing w:after="0"/>
              <w:ind w:left="100"/>
            </w:pPr>
            <w:r>
              <w:t xml:space="preserve">In this process, the PCF will need to retrieve OSE from all available RAT and Frequency types, that is currently not possible but needs to be performed per each RAT and Frequency type. </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44B20696" w:rsidR="003C18BE" w:rsidRDefault="007438DA">
            <w:pPr>
              <w:pStyle w:val="CRCoverPage"/>
              <w:widowControl w:val="0"/>
              <w:spacing w:after="0"/>
              <w:ind w:left="100"/>
            </w:pPr>
            <w:r>
              <w:t xml:space="preserve">The PCF may </w:t>
            </w:r>
            <w:r w:rsidR="00282F40">
              <w:t>request the Observed Service Experience analytic</w:t>
            </w:r>
            <w:r w:rsidR="000B3448">
              <w:t>s</w:t>
            </w:r>
            <w:r w:rsidR="00282F40">
              <w:t xml:space="preserve"> to NWDAF for any available combination of RAT Type and Frequency</w:t>
            </w:r>
            <w:r w:rsidR="0076235E">
              <w:t xml:space="preserve"> and then use this information to determine the RAT Type and Frequency combination which best</w:t>
            </w:r>
            <w:r w:rsidR="006015B3">
              <w:t xml:space="preserve"> suits to </w:t>
            </w:r>
            <w:r w:rsidR="009A783E">
              <w:t>the</w:t>
            </w:r>
            <w:r w:rsidR="006015B3">
              <w:t xml:space="preserve"> Application</w:t>
            </w:r>
            <w:r w:rsidR="009A783E">
              <w:t xml:space="preserve"> and </w:t>
            </w:r>
            <w:r w:rsidR="00407C78">
              <w:t xml:space="preserve">derive the </w:t>
            </w:r>
            <w:r w:rsidR="00BE2991">
              <w:t xml:space="preserve">associated </w:t>
            </w:r>
            <w:r w:rsidR="00407C78">
              <w:t>RFSP index.</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6900B6C" w:rsidR="003C18BE" w:rsidRDefault="00C0357A">
            <w:pPr>
              <w:pStyle w:val="CRCoverPage"/>
              <w:widowControl w:val="0"/>
              <w:spacing w:after="0"/>
              <w:ind w:left="100"/>
            </w:pPr>
            <w:r>
              <w:t>Incomplete definition of the Policy decisions based on OSE</w:t>
            </w:r>
            <w:r w:rsidR="002147CD">
              <w:t xml:space="preserve"> Additional signalling.</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7CBE809C" w:rsidR="003C18BE" w:rsidRDefault="00AB6AB2">
            <w:pPr>
              <w:pStyle w:val="CRCoverPage"/>
              <w:widowControl w:val="0"/>
              <w:spacing w:after="0"/>
              <w:ind w:left="100"/>
            </w:pPr>
            <w:r>
              <w:t xml:space="preserve">2, </w:t>
            </w:r>
            <w:r w:rsidR="00712CD5">
              <w:t>6.1.1.3</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1768A4DE"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4873A408" w:rsidR="003C18BE" w:rsidRDefault="002233D3">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2F9FD27C" w:rsidR="003C18BE" w:rsidRDefault="002233D3">
            <w:pPr>
              <w:pStyle w:val="CRCoverPage"/>
              <w:widowControl w:val="0"/>
              <w:spacing w:after="0"/>
              <w:ind w:left="99"/>
            </w:pPr>
            <w:r>
              <w:t>TS/TR ... CR ...</w:t>
            </w: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1"/>
          <w:pgSz w:w="11906" w:h="16838"/>
          <w:pgMar w:top="1418" w:right="1134" w:bottom="1134" w:left="1134" w:header="680" w:footer="0" w:gutter="0"/>
          <w:cols w:space="720"/>
          <w:formProt w:val="0"/>
          <w:docGrid w:linePitch="100" w:charSpace="8192"/>
        </w:sectPr>
      </w:pPr>
    </w:p>
    <w:p w14:paraId="7A35C7DA" w14:textId="77777777" w:rsidR="003C18BE" w:rsidRDefault="003C18BE">
      <w:pPr>
        <w:rPr>
          <w:sz w:val="8"/>
          <w:szCs w:val="8"/>
        </w:rPr>
      </w:pPr>
    </w:p>
    <w:p w14:paraId="7C40EF93" w14:textId="77777777" w:rsidR="003C18BE" w:rsidRDefault="00712CD5">
      <w:pPr>
        <w:pStyle w:val="12"/>
        <w:rPr>
          <w:sz w:val="8"/>
          <w:szCs w:val="8"/>
        </w:rPr>
      </w:pPr>
      <w:r>
        <w:t>* * * 1st Change * * *</w:t>
      </w:r>
    </w:p>
    <w:p w14:paraId="6233E47E" w14:textId="77777777" w:rsidR="003C18BE" w:rsidRDefault="003C18BE">
      <w:pPr>
        <w:rPr>
          <w:sz w:val="8"/>
          <w:szCs w:val="8"/>
        </w:rPr>
      </w:pPr>
    </w:p>
    <w:p w14:paraId="55EE25B6" w14:textId="77777777" w:rsidR="00D1132E" w:rsidRPr="003D4ABF" w:rsidRDefault="00D1132E" w:rsidP="00D1132E">
      <w:pPr>
        <w:pStyle w:val="4"/>
      </w:pPr>
      <w:bookmarkStart w:id="4" w:name="_Toc91154805"/>
      <w:r w:rsidRPr="003D4ABF">
        <w:t>6.1.1.3</w:t>
      </w:r>
      <w:r w:rsidRPr="003D4ABF">
        <w:tab/>
        <w:t>Policy decisions based on network analytics</w:t>
      </w:r>
    </w:p>
    <w:p w14:paraId="2C29A6D6" w14:textId="77777777" w:rsidR="00D1132E" w:rsidRPr="003D4ABF" w:rsidRDefault="00D1132E" w:rsidP="00D1132E">
      <w:r w:rsidRPr="003D4ABF">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4F232E9" w14:textId="77777777" w:rsidR="00D1132E" w:rsidRPr="003D4ABF" w:rsidRDefault="00D1132E" w:rsidP="00D1132E">
      <w:r w:rsidRPr="003D4ABF">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A98064F" w14:textId="77777777" w:rsidR="00D1132E" w:rsidRPr="003D4ABF" w:rsidRDefault="00D1132E" w:rsidP="00D1132E">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6536F397" w14:textId="77777777" w:rsidR="00D1132E" w:rsidRPr="003D4ABF" w:rsidRDefault="00D1132E" w:rsidP="00D1132E">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82BE178" w14:textId="77777777" w:rsidR="00D1132E" w:rsidRPr="003D4ABF" w:rsidRDefault="00D1132E" w:rsidP="00D1132E">
      <w:pPr>
        <w:pStyle w:val="B1"/>
      </w:pPr>
      <w:r w:rsidRPr="003D4ABF">
        <w:tab/>
        <w:t>The NWDAF service to retrieve the Load Level Information is described in clause 6.3 of TS 23.288 [24].</w:t>
      </w:r>
    </w:p>
    <w:p w14:paraId="16756481" w14:textId="7DFA240A" w:rsidR="00D1132E" w:rsidRPr="003D4ABF" w:rsidRDefault="00420486" w:rsidP="00420486">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w:t>
      </w:r>
      <w:del w:id="5" w:author="China Telecom" w:date="2022-02-11T16:12:00Z">
        <w:r w:rsidDel="003D2A7B">
          <w:delText xml:space="preserve"> </w:delText>
        </w:r>
        <w:r w:rsidRPr="00AA106D" w:rsidDel="003D2A7B">
          <w:rPr>
            <w:highlight w:val="yellow"/>
            <w:rPrChange w:id="6" w:author="China Telecom" w:date="2022-02-11T16:16:00Z">
              <w:rPr/>
            </w:rPrChange>
          </w:rPr>
          <w:delText>and</w:delText>
        </w:r>
      </w:del>
      <w:ins w:id="7" w:author="China Telecom" w:date="2022-02-11T16:12:00Z">
        <w:r w:rsidR="003D2A7B" w:rsidRPr="00AA106D">
          <w:rPr>
            <w:highlight w:val="yellow"/>
            <w:rPrChange w:id="8" w:author="China Telecom" w:date="2022-02-11T16:16:00Z">
              <w:rPr/>
            </w:rPrChange>
          </w:rPr>
          <w:t>,</w:t>
        </w:r>
      </w:ins>
      <w:r>
        <w:t xml:space="preserve"> the Analytics Filter including one or more </w:t>
      </w:r>
      <w:del w:id="9" w:author="Ericsson User" w:date="2022-01-10T16:04:00Z">
        <w:r w:rsidDel="0058171D">
          <w:delText>"</w:delText>
        </w:r>
      </w:del>
      <w:r>
        <w:t>Application Identifier(s)</w:t>
      </w:r>
      <w:del w:id="10" w:author="Ericsson User" w:date="2022-01-10T16:05:00Z">
        <w:r w:rsidDel="000E7120">
          <w:delText>"</w:delText>
        </w:r>
      </w:del>
      <w:ins w:id="11" w:author="Ericsson User" w:date="2022-01-10T16:03:00Z">
        <w:r>
          <w:t xml:space="preserve">, </w:t>
        </w:r>
        <w:r w:rsidRPr="00AA106D">
          <w:rPr>
            <w:highlight w:val="yellow"/>
            <w:rPrChange w:id="12" w:author="China Telecom" w:date="2022-02-11T16:16:00Z">
              <w:rPr/>
            </w:rPrChange>
          </w:rPr>
          <w:t>one or more</w:t>
        </w:r>
      </w:ins>
      <w:ins w:id="13" w:author="Ericsson User" w:date="2022-01-27T11:44:00Z">
        <w:r w:rsidR="002147CD" w:rsidRPr="00AA106D">
          <w:rPr>
            <w:highlight w:val="yellow"/>
            <w:rPrChange w:id="14" w:author="China Telecom" w:date="2022-02-11T16:16:00Z">
              <w:rPr/>
            </w:rPrChange>
          </w:rPr>
          <w:t xml:space="preserve"> or “any”</w:t>
        </w:r>
      </w:ins>
      <w:ins w:id="15" w:author="Ericsson User" w:date="2022-01-10T16:03:00Z">
        <w:r w:rsidRPr="00AA106D">
          <w:rPr>
            <w:highlight w:val="yellow"/>
            <w:rPrChange w:id="16" w:author="China Telecom" w:date="2022-02-11T16:16:00Z">
              <w:rPr/>
            </w:rPrChange>
          </w:rPr>
          <w:t xml:space="preserve"> RAT </w:t>
        </w:r>
      </w:ins>
      <w:ins w:id="17" w:author="Ericsson User" w:date="2022-01-10T16:04:00Z">
        <w:r w:rsidRPr="00AA106D">
          <w:rPr>
            <w:highlight w:val="yellow"/>
            <w:rPrChange w:id="18" w:author="China Telecom" w:date="2022-02-11T16:16:00Z">
              <w:rPr/>
            </w:rPrChange>
          </w:rPr>
          <w:t>Type(s) or Frequency value(s)</w:t>
        </w:r>
      </w:ins>
      <w:ins w:id="19" w:author="China Telecom" w:date="2022-02-11T17:11:00Z">
        <w:r w:rsidR="00E00C32">
          <w:rPr>
            <w:highlight w:val="yellow"/>
          </w:rPr>
          <w:t xml:space="preserve"> and </w:t>
        </w:r>
      </w:ins>
      <w:ins w:id="20" w:author="China Telecom" w:date="2022-02-11T16:12:00Z">
        <w:r w:rsidR="003D2A7B" w:rsidRPr="00AA106D">
          <w:rPr>
            <w:highlight w:val="yellow"/>
            <w:rPrChange w:id="21" w:author="China Telecom" w:date="2022-02-11T16:16:00Z">
              <w:rPr/>
            </w:rPrChange>
          </w:rPr>
          <w:t xml:space="preserve">the Analytics Reporting Information </w:t>
        </w:r>
      </w:ins>
      <w:ins w:id="22" w:author="China Telecom" w:date="2022-02-11T17:11:00Z">
        <w:r w:rsidR="00E00C32">
          <w:rPr>
            <w:highlight w:val="yellow"/>
          </w:rPr>
          <w:t>set to</w:t>
        </w:r>
      </w:ins>
      <w:ins w:id="23" w:author="China Telecom" w:date="2022-02-11T16:13:00Z">
        <w:r w:rsidR="003D2A7B" w:rsidRPr="00AA106D">
          <w:rPr>
            <w:highlight w:val="yellow"/>
            <w:rPrChange w:id="24" w:author="China Telecom" w:date="2022-02-11T16:16:00Z">
              <w:rPr/>
            </w:rPrChange>
          </w:rPr>
          <w:t xml:space="preserve"> </w:t>
        </w:r>
      </w:ins>
      <w:ins w:id="25" w:author="China Telecom" w:date="2022-02-11T17:13:00Z">
        <w:r w:rsidR="00E00C32">
          <w:rPr>
            <w:highlight w:val="yellow"/>
          </w:rPr>
          <w:t>service experience t</w:t>
        </w:r>
      </w:ins>
      <w:ins w:id="26" w:author="China Telecom" w:date="2022-02-11T16:13:00Z">
        <w:r w:rsidR="00E00C32" w:rsidRPr="00E00C32">
          <w:rPr>
            <w:highlight w:val="yellow"/>
          </w:rPr>
          <w:t>hreshold</w:t>
        </w:r>
      </w:ins>
      <w:ins w:id="27" w:author="China Telecom" w:date="2022-02-11T17:13:00Z">
        <w:r w:rsidR="00E00C32">
          <w:rPr>
            <w:highlight w:val="yellow"/>
          </w:rPr>
          <w:t xml:space="preserve"> value(s)</w:t>
        </w:r>
      </w:ins>
      <w:ins w:id="28" w:author="China Telecom" w:date="2022-02-11T16:13:00Z">
        <w:r w:rsidR="003D2A7B" w:rsidRPr="00AA106D">
          <w:rPr>
            <w:highlight w:val="yellow"/>
            <w:rPrChange w:id="29" w:author="China Telecom" w:date="2022-02-11T16:16:00Z">
              <w:rPr/>
            </w:rPrChange>
          </w:rPr>
          <w:t xml:space="preserve"> for the RAT Type(s) and/or Frequency value(s)</w:t>
        </w:r>
      </w:ins>
      <w:r w:rsidRPr="00AA106D">
        <w:rPr>
          <w:highlight w:val="yellow"/>
          <w:rPrChange w:id="30" w:author="China Telecom" w:date="2022-02-11T16:16:00Z">
            <w:rPr/>
          </w:rPrChange>
        </w:rPr>
        <w:t>.</w:t>
      </w:r>
      <w:r>
        <w:t xml:space="preserve"> The PCF is notified on the Service Experience statistics or predictions including, for each Application Identifier, the list of SUPIs for which Service Experience is provided</w:t>
      </w:r>
      <w:r w:rsidR="00BE73D4">
        <w:t xml:space="preserve"> </w:t>
      </w:r>
      <w:ins w:id="31" w:author="Ericsson User" w:date="2022-01-24T20:49:00Z">
        <w:r w:rsidR="00BE73D4">
          <w:t xml:space="preserve">and </w:t>
        </w:r>
      </w:ins>
      <w:ins w:id="32" w:author="Ericsson User" w:date="2022-01-10T16:08:00Z">
        <w:r>
          <w:t>the list of RAT Types and</w:t>
        </w:r>
      </w:ins>
      <w:ins w:id="33" w:author="China Telecom" w:date="2022-02-11T16:13:00Z">
        <w:r w:rsidR="003D2A7B">
          <w:t>/or</w:t>
        </w:r>
      </w:ins>
      <w:ins w:id="34" w:author="Ericsson User" w:date="2022-01-10T16:09:00Z">
        <w:r>
          <w:t xml:space="preserve"> Frequency values for which the S</w:t>
        </w:r>
      </w:ins>
      <w:ins w:id="35" w:author="Ericsson User" w:date="2022-01-10T16:10:00Z">
        <w:r>
          <w:t>ervice Experience applies</w:t>
        </w:r>
      </w:ins>
      <w:r>
        <w:t>. In addition, both spatial and time validity may be provided as well as the confidence of the prediction</w:t>
      </w:r>
      <w:del w:id="36" w:author="Ericsson User" w:date="2022-01-24T20:49:00Z">
        <w:r w:rsidDel="00EE282B">
          <w:delText>.</w:delText>
        </w:r>
      </w:del>
      <w:r w:rsidR="00D1132E" w:rsidRPr="003D4ABF">
        <w:t>.</w:t>
      </w:r>
    </w:p>
    <w:p w14:paraId="309D6D46" w14:textId="77777777" w:rsidR="00D1132E" w:rsidRPr="003D4ABF" w:rsidRDefault="00D1132E" w:rsidP="00D1132E">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 23.288 [24].</w:t>
      </w:r>
    </w:p>
    <w:p w14:paraId="2275EA0D" w14:textId="77777777" w:rsidR="00D1132E" w:rsidRPr="003D4ABF" w:rsidRDefault="00D1132E" w:rsidP="00D1132E">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0A0C379" w14:textId="77777777" w:rsidR="00D1132E" w:rsidRPr="003D4ABF" w:rsidRDefault="00D1132E" w:rsidP="00D1132E">
      <w:pPr>
        <w:pStyle w:val="B1"/>
      </w:pPr>
      <w:r w:rsidRPr="003D4ABF">
        <w:tab/>
        <w:t>The NWDAF services to retrieve "Network Performance" as described in clause 6.6 of TS 23.288 [24].</w:t>
      </w:r>
    </w:p>
    <w:p w14:paraId="5277CF20" w14:textId="77777777" w:rsidR="00D1132E" w:rsidRPr="003D4ABF" w:rsidRDefault="00D1132E" w:rsidP="00D1132E">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951D41E" w14:textId="77777777" w:rsidR="00D1132E" w:rsidRPr="003D4ABF" w:rsidRDefault="00D1132E" w:rsidP="00D1132E">
      <w:pPr>
        <w:pStyle w:val="B1"/>
      </w:pPr>
      <w:r w:rsidRPr="003D4ABF">
        <w:lastRenderedPageBreak/>
        <w:tab/>
        <w:t>The NWDAF services to retrieve "Abnormal behaviour" analytics are described in clause 6.7.5 of TS 23.288 [24].</w:t>
      </w:r>
    </w:p>
    <w:p w14:paraId="33436668" w14:textId="77777777" w:rsidR="00D1132E" w:rsidRPr="003D4ABF" w:rsidRDefault="00D1132E" w:rsidP="00D1132E">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BBC5FA6" w14:textId="77777777" w:rsidR="00D1132E" w:rsidRPr="003D4ABF" w:rsidRDefault="00D1132E" w:rsidP="00D1132E">
      <w:pPr>
        <w:pStyle w:val="B1"/>
      </w:pPr>
      <w:r w:rsidRPr="003D4ABF">
        <w:tab/>
        <w:t>The NWDAF services to retrieve "UE Mobility" analytics are described in clause 6.7.2 of TS 23.288 [24].</w:t>
      </w:r>
    </w:p>
    <w:p w14:paraId="44AE422A" w14:textId="77777777" w:rsidR="00D1132E" w:rsidRPr="003D4ABF" w:rsidRDefault="00D1132E" w:rsidP="00D1132E">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C2D1D72" w14:textId="77777777" w:rsidR="00D1132E" w:rsidRPr="003D4ABF" w:rsidRDefault="00D1132E" w:rsidP="00D1132E">
      <w:pPr>
        <w:pStyle w:val="B1"/>
      </w:pPr>
      <w:r w:rsidRPr="003D4ABF">
        <w:tab/>
        <w:t>The NWDAF services to retrieve "UE Communication" analytics are described in clause 6.7.3 of TS 23.288 [24].</w:t>
      </w:r>
    </w:p>
    <w:p w14:paraId="19CF969A" w14:textId="77777777" w:rsidR="00D1132E" w:rsidRPr="003D4ABF" w:rsidRDefault="00D1132E" w:rsidP="00D1132E">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BD152E8" w14:textId="77777777" w:rsidR="00D1132E" w:rsidRPr="003D4ABF" w:rsidRDefault="00D1132E" w:rsidP="00D1132E">
      <w:pPr>
        <w:pStyle w:val="B1"/>
      </w:pPr>
      <w:r w:rsidRPr="003D4ABF">
        <w:tab/>
        <w:t>The NWDAF services to retrieve "User Data Congestion" analytics are described in clause 6.8 of TS 23.288 [24].</w:t>
      </w:r>
    </w:p>
    <w:p w14:paraId="38667AA1" w14:textId="77777777" w:rsidR="00D1132E" w:rsidRPr="003D4ABF" w:rsidRDefault="00D1132E" w:rsidP="00D1132E">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E7B3EFD" w14:textId="77777777" w:rsidR="00D1132E" w:rsidRPr="003D4ABF" w:rsidRDefault="00D1132E" w:rsidP="00D1132E">
      <w:pPr>
        <w:pStyle w:val="B1"/>
      </w:pPr>
      <w:r w:rsidRPr="003D4ABF">
        <w:tab/>
        <w:t>The NWDAF services to retrieve "Data Dispersion" analytics are described in clause 6.10 of TS 23.288 [24].</w:t>
      </w:r>
    </w:p>
    <w:p w14:paraId="692C5B35" w14:textId="77777777" w:rsidR="00D1132E" w:rsidRPr="003D4ABF" w:rsidRDefault="00D1132E" w:rsidP="00D1132E">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5B3DE49" w14:textId="77777777" w:rsidR="00D1132E" w:rsidRPr="003D4ABF" w:rsidRDefault="00D1132E" w:rsidP="00D1132E">
      <w:pPr>
        <w:pStyle w:val="B1"/>
      </w:pPr>
      <w:r w:rsidRPr="003D4ABF">
        <w:tab/>
        <w:t>The NWDAF services to retrieve "WLAN performance" analytics are described in clause 6.11 of TS 23.288 [24].</w:t>
      </w:r>
    </w:p>
    <w:p w14:paraId="40639526" w14:textId="77777777" w:rsidR="00D1132E" w:rsidRPr="003D4ABF" w:rsidRDefault="00D1132E" w:rsidP="00D1132E">
      <w:r w:rsidRPr="003D4ABF">
        <w:t>Possible triggers for the PCF to subscribe to analytics information from the NWDAF may include:</w:t>
      </w:r>
    </w:p>
    <w:p w14:paraId="475DAB98" w14:textId="77777777" w:rsidR="00D1132E" w:rsidRPr="003D4ABF" w:rsidRDefault="00D1132E" w:rsidP="00D1132E">
      <w:pPr>
        <w:pStyle w:val="B1"/>
      </w:pPr>
      <w:r w:rsidRPr="003D4ABF">
        <w:t>-</w:t>
      </w:r>
      <w:r w:rsidRPr="003D4ABF">
        <w:tab/>
        <w:t>Requests from AF/NEF;</w:t>
      </w:r>
    </w:p>
    <w:p w14:paraId="6F8CC96C" w14:textId="77777777" w:rsidR="00D1132E" w:rsidRPr="003D4ABF" w:rsidRDefault="00D1132E" w:rsidP="00D1132E">
      <w:pPr>
        <w:pStyle w:val="B1"/>
      </w:pPr>
      <w:r w:rsidRPr="003D4ABF">
        <w:t>-</w:t>
      </w:r>
      <w:r w:rsidRPr="003D4ABF">
        <w:tab/>
        <w:t>AM Policy association establishment or modification request from the AMF;</w:t>
      </w:r>
    </w:p>
    <w:p w14:paraId="071820F6" w14:textId="77777777" w:rsidR="00D1132E" w:rsidRPr="003D4ABF" w:rsidRDefault="00D1132E" w:rsidP="00D1132E">
      <w:pPr>
        <w:pStyle w:val="B1"/>
      </w:pPr>
      <w:r w:rsidRPr="003D4ABF">
        <w:t>-</w:t>
      </w:r>
      <w:r w:rsidRPr="003D4ABF">
        <w:tab/>
        <w:t>SM Policy association establishment or modification request from the SMF;</w:t>
      </w:r>
    </w:p>
    <w:p w14:paraId="43B5200F" w14:textId="4AA70E6C" w:rsidR="00D1132E" w:rsidRPr="003D4ABF" w:rsidRDefault="00D1132E" w:rsidP="00D1132E">
      <w:pPr>
        <w:pStyle w:val="B1"/>
      </w:pPr>
      <w:r w:rsidRPr="003D4ABF">
        <w:t>-</w:t>
      </w:r>
      <w:r w:rsidRPr="003D4ABF">
        <w:tab/>
        <w:t>Notifications received from UDR or CHF on UE subscription change;</w:t>
      </w:r>
    </w:p>
    <w:p w14:paraId="169BBD1D" w14:textId="1BA5EAF5" w:rsidR="00D1132E" w:rsidRPr="003D4ABF" w:rsidRDefault="00D1132E" w:rsidP="00D1132E">
      <w:pPr>
        <w:pStyle w:val="B1"/>
      </w:pPr>
      <w:r w:rsidRPr="003D4ABF">
        <w:t>-</w:t>
      </w:r>
      <w:r w:rsidRPr="003D4ABF">
        <w:tab/>
        <w:t>Analytics information received.</w:t>
      </w:r>
    </w:p>
    <w:p w14:paraId="6FB2B6F5" w14:textId="77777777" w:rsidR="00D1132E" w:rsidRPr="003D4ABF" w:rsidRDefault="00D1132E" w:rsidP="00D1132E">
      <w:r w:rsidRPr="003D4ABF">
        <w:lastRenderedPageBreak/>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621C266" w14:textId="77777777" w:rsidR="00D1132E" w:rsidRPr="003D4ABF" w:rsidRDefault="00D1132E" w:rsidP="00D1132E">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82BA463" w14:textId="1AA1BEB0" w:rsidR="00D1132E" w:rsidRPr="003D4ABF" w:rsidRDefault="00D1132E" w:rsidP="00D1132E">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4D4E41EE" w14:textId="77777777" w:rsidR="00D1132E" w:rsidRPr="003D4ABF" w:rsidRDefault="00D1132E" w:rsidP="00D1132E">
      <w:r w:rsidRPr="003D4ABF">
        <w:t>The PCF may, upon reception of analytics information, subscribe to other analytics information from the NWDAF directly or via DCCF, if deployed.</w:t>
      </w:r>
    </w:p>
    <w:p w14:paraId="4E442ABE" w14:textId="77777777" w:rsidR="00D1132E" w:rsidRPr="003D4ABF" w:rsidRDefault="00D1132E" w:rsidP="00D1132E">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828885A" w14:textId="77777777" w:rsidR="00D1132E" w:rsidRPr="003D4ABF" w:rsidRDefault="00D1132E" w:rsidP="00D1132E">
      <w:r w:rsidRPr="003D4ABF">
        <w:t>Examples of operator policies including network analytics information as inputs for policy decisions included below:</w:t>
      </w:r>
    </w:p>
    <w:p w14:paraId="3603A98E" w14:textId="4A1D166A" w:rsidR="00D1132E" w:rsidRPr="003D4ABF" w:rsidRDefault="00D1132E" w:rsidP="00D1132E">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8C83A7" w14:textId="58F1CE5A" w:rsidR="00D1132E" w:rsidRPr="003D4ABF" w:rsidRDefault="00D1132E" w:rsidP="00D1132E">
      <w:pPr>
        <w:pStyle w:val="B1"/>
      </w:pPr>
      <w:r w:rsidRPr="003D4ABF">
        <w:t>-</w:t>
      </w:r>
      <w:r w:rsidRPr="003D4ABF">
        <w:tab/>
        <w:t xml:space="preserve">Based on the </w:t>
      </w:r>
      <w:ins w:id="37" w:author="Ericsson User" w:date="2022-01-10T16:18:00Z">
        <w:r w:rsidR="00143FF5">
          <w:t>“</w:t>
        </w:r>
      </w:ins>
      <w:r w:rsidRPr="003D4ABF">
        <w:t>Service Experience</w:t>
      </w:r>
      <w:ins w:id="38" w:author="Ericsson User" w:date="2022-01-10T16:18:00Z">
        <w:r w:rsidR="00143FF5">
          <w:t>”</w:t>
        </w:r>
      </w:ins>
      <w:r w:rsidRPr="003D4ABF">
        <w:t xml:space="preserve"> statistics or predictions, the PCF may check the 5QI values assigned to the Application, and may use this as input to calculate and update the authorized QoS for a service data flow template.</w:t>
      </w:r>
    </w:p>
    <w:p w14:paraId="3AA37A0E" w14:textId="77777777" w:rsidR="00D1132E" w:rsidRPr="003D4ABF" w:rsidRDefault="00D1132E" w:rsidP="00D1132E">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C8E4381" w14:textId="77777777" w:rsidR="00D1132E" w:rsidRPr="003D4ABF" w:rsidRDefault="00D1132E" w:rsidP="00D1132E">
      <w:pPr>
        <w:pStyle w:val="B1"/>
      </w:pPr>
      <w:r w:rsidRPr="003D4ABF">
        <w:t>-</w:t>
      </w:r>
      <w:r w:rsidRPr="003D4ABF">
        <w:tab/>
        <w:t>Based on the UE mobility statistics or predictions, the PCF may adjust Service Area Restriction as defined in clause 6.1.2.1.</w:t>
      </w:r>
    </w:p>
    <w:p w14:paraId="68C06C39" w14:textId="77777777" w:rsidR="00D1132E" w:rsidRPr="003D4ABF" w:rsidRDefault="00D1132E" w:rsidP="00D1132E">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904C809" w14:textId="77777777" w:rsidR="00D1132E" w:rsidRPr="003D4ABF" w:rsidRDefault="00D1132E" w:rsidP="00D1132E">
      <w:pPr>
        <w:pStyle w:val="B1"/>
      </w:pPr>
      <w:r w:rsidRPr="003D4ABF">
        <w:t>-</w:t>
      </w:r>
      <w:r w:rsidRPr="003D4ABF">
        <w:tab/>
        <w:t>Based on the WLAN performance statistics or predictions, the PCF may update WLANSP as defined in clause 6.1.2.2.1.</w:t>
      </w:r>
    </w:p>
    <w:p w14:paraId="077AC861" w14:textId="61D93791" w:rsidR="00D1132E" w:rsidRDefault="00D1132E" w:rsidP="00D1132E">
      <w:pPr>
        <w:pStyle w:val="B1"/>
        <w:rPr>
          <w:ins w:id="39" w:author="Ericsson User" w:date="2022-01-10T16:18:00Z"/>
        </w:rPr>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6535A9F6" w14:textId="59EDF41D" w:rsidR="001552A9" w:rsidDel="00EA008C" w:rsidRDefault="00143FF5" w:rsidP="00EA008C">
      <w:pPr>
        <w:pStyle w:val="B1"/>
        <w:rPr>
          <w:ins w:id="40" w:author="Ericsson User" w:date="2022-01-10T16:35:00Z"/>
          <w:del w:id="41" w:author="China Telecom" w:date="2022-02-16T10:23:00Z"/>
        </w:rPr>
      </w:pPr>
      <w:ins w:id="42" w:author="Ericsson User" w:date="2022-01-10T16:18:00Z">
        <w:r>
          <w:t xml:space="preserve">- </w:t>
        </w:r>
        <w:r>
          <w:tab/>
          <w:t xml:space="preserve">The PCF may use the </w:t>
        </w:r>
      </w:ins>
      <w:ins w:id="43" w:author="Ericsson User" w:date="2022-01-10T16:19:00Z">
        <w:r>
          <w:t xml:space="preserve">network analytics on </w:t>
        </w:r>
        <w:r w:rsidR="005F2BFA">
          <w:t>“</w:t>
        </w:r>
        <w:r>
          <w:t>Service Experience”</w:t>
        </w:r>
        <w:r w:rsidR="005F2BFA">
          <w:t xml:space="preserve"> for an Application Identifier,</w:t>
        </w:r>
      </w:ins>
      <w:ins w:id="44" w:author="Ericsson User" w:date="2022-01-10T16:20:00Z">
        <w:r w:rsidR="00000C87">
          <w:t xml:space="preserve"> “any RAT type” and</w:t>
        </w:r>
      </w:ins>
      <w:ins w:id="45" w:author="China Telecom" w:date="2022-02-11T16:20:00Z">
        <w:r w:rsidR="00AA106D" w:rsidRPr="00DB58ED">
          <w:rPr>
            <w:highlight w:val="yellow"/>
            <w:rPrChange w:id="46" w:author="China Telecom" w:date="2022-02-11T16:29:00Z">
              <w:rPr/>
            </w:rPrChange>
          </w:rPr>
          <w:t>/or</w:t>
        </w:r>
      </w:ins>
      <w:ins w:id="47" w:author="Ericsson User" w:date="2022-01-10T16:20:00Z">
        <w:r w:rsidR="00000C87">
          <w:t xml:space="preserve"> “any </w:t>
        </w:r>
      </w:ins>
      <w:ins w:id="48" w:author="Ericsson User" w:date="2022-01-10T16:21:00Z">
        <w:r w:rsidR="00000C87">
          <w:t>Frequency value</w:t>
        </w:r>
        <w:r w:rsidR="00594EB2">
          <w:t>” to determine t</w:t>
        </w:r>
      </w:ins>
      <w:ins w:id="49" w:author="Ericsson User" w:date="2022-01-10T16:22:00Z">
        <w:r w:rsidR="00D65229">
          <w:t xml:space="preserve">he RFSP Index value </w:t>
        </w:r>
      </w:ins>
      <w:ins w:id="50" w:author="Ericsson User" w:date="2022-01-10T16:23:00Z">
        <w:r w:rsidR="00233F54">
          <w:t>for running this application</w:t>
        </w:r>
      </w:ins>
      <w:ins w:id="51" w:author="China Telecom" w:date="2022-02-16T10:25:00Z">
        <w:r w:rsidR="00EA008C">
          <w:t xml:space="preserve">, </w:t>
        </w:r>
        <w:r w:rsidR="00EA008C" w:rsidRPr="00EA008C">
          <w:rPr>
            <w:highlight w:val="yellow"/>
            <w:rPrChange w:id="52" w:author="China Telecom" w:date="2022-02-16T10:28:00Z">
              <w:rPr/>
            </w:rPrChange>
          </w:rPr>
          <w:t>as described in clau</w:t>
        </w:r>
      </w:ins>
      <w:ins w:id="53" w:author="China Telecom" w:date="2022-02-16T10:26:00Z">
        <w:r w:rsidR="00EA008C" w:rsidRPr="00EA008C">
          <w:rPr>
            <w:highlight w:val="yellow"/>
            <w:rPrChange w:id="54" w:author="China Telecom" w:date="2022-02-16T10:28:00Z">
              <w:rPr/>
            </w:rPrChange>
          </w:rPr>
          <w:t>se 6.1.2.1.</w:t>
        </w:r>
      </w:ins>
      <w:commentRangeStart w:id="55"/>
      <w:ins w:id="56" w:author="Ericsson User" w:date="2022-01-10T16:24:00Z">
        <w:del w:id="57" w:author="China Telecom" w:date="2022-02-16T10:25:00Z">
          <w:r w:rsidR="00AC788C" w:rsidDel="00EA008C">
            <w:delText>.</w:delText>
          </w:r>
        </w:del>
        <w:del w:id="58" w:author="China Telecom" w:date="2022-02-16T10:23:00Z">
          <w:r w:rsidR="00AC788C" w:rsidDel="00EA008C">
            <w:delText xml:space="preserve"> The determination of the RFSP Index value requires to configure the mapping of </w:delText>
          </w:r>
        </w:del>
      </w:ins>
      <w:ins w:id="59" w:author="Ericsson User" w:date="2022-01-10T16:25:00Z">
        <w:del w:id="60" w:author="China Telecom" w:date="2022-02-16T10:23:00Z">
          <w:r w:rsidR="00AC788C" w:rsidDel="00EA008C">
            <w:delText>RAT Type and Frequen</w:delText>
          </w:r>
          <w:r w:rsidR="00DF423C" w:rsidDel="00EA008C">
            <w:delText xml:space="preserve">cy value to the RFSP Index in the PCF that needs to be aligned with </w:delText>
          </w:r>
          <w:r w:rsidR="00C500F8" w:rsidDel="00EA008C">
            <w:delText xml:space="preserve">the </w:delText>
          </w:r>
        </w:del>
      </w:ins>
      <w:ins w:id="61" w:author="Ericsson User" w:date="2022-01-10T16:26:00Z">
        <w:del w:id="62" w:author="China Telecom" w:date="2022-02-16T10:23:00Z">
          <w:r w:rsidR="000A2C1B" w:rsidDel="00EA008C">
            <w:delText xml:space="preserve">local </w:delText>
          </w:r>
        </w:del>
      </w:ins>
      <w:ins w:id="63" w:author="Ericsson User" w:date="2022-01-10T16:25:00Z">
        <w:del w:id="64" w:author="China Telecom" w:date="2022-02-16T10:23:00Z">
          <w:r w:rsidR="00C500F8" w:rsidDel="00EA008C">
            <w:delText xml:space="preserve">configuration </w:delText>
          </w:r>
        </w:del>
      </w:ins>
      <w:ins w:id="65" w:author="Ericsson User" w:date="2022-01-10T16:30:00Z">
        <w:del w:id="66" w:author="China Telecom" w:date="2022-02-16T10:23:00Z">
          <w:r w:rsidR="00723A46" w:rsidDel="00EA008C">
            <w:delText xml:space="preserve">to map </w:delText>
          </w:r>
          <w:r w:rsidR="00723A46" w:rsidRPr="001D2E49" w:rsidDel="00EA008C">
            <w:delText>Index to RAT/Frequency Selection Priority</w:delText>
          </w:r>
          <w:r w:rsidR="00C368D7" w:rsidDel="00EA008C">
            <w:delText xml:space="preserve"> into</w:delText>
          </w:r>
        </w:del>
      </w:ins>
      <w:ins w:id="67" w:author="Ericsson User" w:date="2022-01-10T16:25:00Z">
        <w:del w:id="68" w:author="China Telecom" w:date="2022-02-16T10:23:00Z">
          <w:r w:rsidR="00C500F8" w:rsidDel="00EA008C">
            <w:delText xml:space="preserve"> RRM strategies in</w:delText>
          </w:r>
        </w:del>
      </w:ins>
      <w:ins w:id="69" w:author="Ericsson User" w:date="2022-01-10T16:26:00Z">
        <w:del w:id="70" w:author="China Telecom" w:date="2022-02-16T10:23:00Z">
          <w:r w:rsidR="00C500F8" w:rsidDel="00EA008C">
            <w:delText xml:space="preserve"> NG-RAN defined in</w:delText>
          </w:r>
          <w:r w:rsidR="000A2C1B" w:rsidDel="00EA008C">
            <w:delText xml:space="preserve"> clause </w:delText>
          </w:r>
          <w:r w:rsidR="000A2C1B" w:rsidRPr="001D2E49" w:rsidDel="00EA008C">
            <w:rPr>
              <w:rFonts w:eastAsia="Batang"/>
            </w:rPr>
            <w:delText>9.3.1.61</w:delText>
          </w:r>
          <w:r w:rsidR="000A2C1B" w:rsidDel="00EA008C">
            <w:rPr>
              <w:rFonts w:eastAsia="Batang"/>
            </w:rPr>
            <w:delText xml:space="preserve"> of T</w:delText>
          </w:r>
        </w:del>
      </w:ins>
      <w:ins w:id="71" w:author="Ericsson User" w:date="2022-01-10T16:27:00Z">
        <w:del w:id="72" w:author="China Telecom" w:date="2022-02-16T10:23:00Z">
          <w:r w:rsidR="000A2C1B" w:rsidDel="00EA008C">
            <w:rPr>
              <w:rFonts w:eastAsia="Batang"/>
            </w:rPr>
            <w:delText xml:space="preserve">S </w:delText>
          </w:r>
          <w:r w:rsidR="00E118AF" w:rsidDel="00EA008C">
            <w:rPr>
              <w:rFonts w:eastAsia="Batang"/>
            </w:rPr>
            <w:delText>38.413 [x].</w:delText>
          </w:r>
        </w:del>
      </w:ins>
      <w:ins w:id="73" w:author="Ericsson User" w:date="2022-01-10T16:26:00Z">
        <w:del w:id="74" w:author="China Telecom" w:date="2022-02-16T10:23:00Z">
          <w:r w:rsidR="00C500F8" w:rsidDel="00EA008C">
            <w:delText xml:space="preserve"> </w:delText>
          </w:r>
        </w:del>
      </w:ins>
      <w:ins w:id="75" w:author="Ericsson User" w:date="2022-01-10T16:23:00Z">
        <w:del w:id="76" w:author="China Telecom" w:date="2022-02-16T10:23:00Z">
          <w:r w:rsidR="00233F54" w:rsidDel="00EA008C">
            <w:delText xml:space="preserve"> </w:delText>
          </w:r>
        </w:del>
      </w:ins>
    </w:p>
    <w:p w14:paraId="61F7E023" w14:textId="031BAA10" w:rsidR="00000C87" w:rsidRPr="003D4ABF" w:rsidRDefault="008266DB" w:rsidP="00EA008C">
      <w:pPr>
        <w:pStyle w:val="B1"/>
        <w:pPrChange w:id="77" w:author="China Telecom" w:date="2022-02-16T10:23:00Z">
          <w:pPr>
            <w:pStyle w:val="NO"/>
          </w:pPr>
        </w:pPrChange>
      </w:pPr>
      <w:ins w:id="78" w:author="Ericsson User" w:date="2022-01-10T16:35:00Z">
        <w:del w:id="79" w:author="China Telecom" w:date="2022-02-16T10:23:00Z">
          <w:r w:rsidDel="00EA008C">
            <w:tab/>
            <w:delText>NOTE: For example</w:delText>
          </w:r>
          <w:r w:rsidR="00BE06D1" w:rsidDel="00EA008C">
            <w:delText>, the Index to RAT/Frequency value</w:delText>
          </w:r>
        </w:del>
      </w:ins>
      <w:ins w:id="80" w:author="Ericsson User" w:date="2022-01-10T16:36:00Z">
        <w:del w:id="81" w:author="China Telecom" w:date="2022-02-16T10:23:00Z">
          <w:r w:rsidR="00935A33" w:rsidDel="00EA008C">
            <w:delText xml:space="preserve"> set to 128</w:delText>
          </w:r>
        </w:del>
      </w:ins>
      <w:ins w:id="82" w:author="Ericsson User" w:date="2022-01-10T16:35:00Z">
        <w:del w:id="83" w:author="China Telecom" w:date="2022-02-16T10:23:00Z">
          <w:r w:rsidR="00BE06D1" w:rsidDel="00EA008C">
            <w:delText xml:space="preserve"> is mapped in NG-RAN into</w:delText>
          </w:r>
        </w:del>
      </w:ins>
      <w:ins w:id="84" w:author="Ericsson User" w:date="2022-01-10T16:36:00Z">
        <w:del w:id="85" w:author="China Telecom" w:date="2022-02-16T10:23:00Z">
          <w:r w:rsidR="00935A33" w:rsidDel="00EA008C">
            <w:delText xml:space="preserve"> an RRM stra</w:delText>
          </w:r>
          <w:r w:rsidR="000D07D5" w:rsidDel="00EA008C">
            <w:delText>tegy that indicate</w:delText>
          </w:r>
        </w:del>
      </w:ins>
      <w:ins w:id="86" w:author="Ericsson User" w:date="2022-01-10T16:40:00Z">
        <w:del w:id="87" w:author="China Telecom" w:date="2022-02-16T10:23:00Z">
          <w:r w:rsidR="009B39C1" w:rsidDel="00EA008C">
            <w:delText>s</w:delText>
          </w:r>
        </w:del>
      </w:ins>
      <w:ins w:id="88" w:author="Ericsson User" w:date="2022-01-10T16:36:00Z">
        <w:del w:id="89" w:author="China Telecom" w:date="2022-02-16T10:23:00Z">
          <w:r w:rsidR="000D07D5" w:rsidDel="00EA008C">
            <w:delText xml:space="preserve"> that the selection priority for </w:delText>
          </w:r>
        </w:del>
      </w:ins>
      <w:ins w:id="90" w:author="Ericsson User" w:date="2022-01-10T16:37:00Z">
        <w:del w:id="91" w:author="China Telecom" w:date="2022-02-16T10:23:00Z">
          <w:r w:rsidR="000D07D5" w:rsidDel="00EA008C">
            <w:delText>N</w:delText>
          </w:r>
          <w:r w:rsidR="00320C5B" w:rsidDel="00EA008C">
            <w:delText xml:space="preserve">R is higher than the selection priority for </w:delText>
          </w:r>
        </w:del>
      </w:ins>
      <w:ins w:id="92" w:author="Ericsson User" w:date="2022-01-10T16:38:00Z">
        <w:del w:id="93" w:author="China Telecom" w:date="2022-02-16T10:23:00Z">
          <w:r w:rsidR="00341783" w:rsidDel="00EA008C">
            <w:delText>E-UTRAN</w:delText>
          </w:r>
        </w:del>
      </w:ins>
      <w:ins w:id="94" w:author="Ericsson User" w:date="2022-01-10T17:06:00Z">
        <w:del w:id="95" w:author="China Telecom" w:date="2022-02-16T10:23:00Z">
          <w:r w:rsidR="00A959D4" w:rsidDel="00EA008C">
            <w:delText xml:space="preserve">. </w:delText>
          </w:r>
        </w:del>
        <w:del w:id="96" w:author="China Telecom" w:date="2022-02-11T16:32:00Z">
          <w:r w:rsidR="00A959D4" w:rsidRPr="00DB58ED" w:rsidDel="00DB58ED">
            <w:rPr>
              <w:highlight w:val="yellow"/>
              <w:rPrChange w:id="97" w:author="China Telecom" w:date="2022-02-11T16:38:00Z">
                <w:rPr/>
              </w:rPrChange>
            </w:rPr>
            <w:delText>T</w:delText>
          </w:r>
        </w:del>
        <w:del w:id="98" w:author="China Telecom" w:date="2022-02-16T10:23:00Z">
          <w:r w:rsidR="00A959D4" w:rsidRPr="00DB58ED" w:rsidDel="00EA008C">
            <w:rPr>
              <w:highlight w:val="yellow"/>
              <w:rPrChange w:id="99" w:author="China Telecom" w:date="2022-02-11T16:38:00Z">
                <w:rPr/>
              </w:rPrChange>
            </w:rPr>
            <w:delText xml:space="preserve">he </w:delText>
          </w:r>
        </w:del>
      </w:ins>
      <w:ins w:id="100" w:author="Ericsson User" w:date="2022-01-10T16:41:00Z">
        <w:del w:id="101" w:author="China Telecom" w:date="2022-02-16T10:23:00Z">
          <w:r w:rsidR="00F13259" w:rsidRPr="00DB58ED" w:rsidDel="00EA008C">
            <w:rPr>
              <w:highlight w:val="yellow"/>
              <w:rPrChange w:id="102" w:author="China Telecom" w:date="2022-02-11T16:38:00Z">
                <w:rPr/>
              </w:rPrChange>
            </w:rPr>
            <w:delText>PCF</w:delText>
          </w:r>
        </w:del>
        <w:del w:id="103" w:author="China Telecom" w:date="2022-02-11T16:32:00Z">
          <w:r w:rsidR="00F13259" w:rsidRPr="00DB58ED" w:rsidDel="00DB58ED">
            <w:rPr>
              <w:highlight w:val="yellow"/>
              <w:rPrChange w:id="104" w:author="China Telecom" w:date="2022-02-11T16:38:00Z">
                <w:rPr/>
              </w:rPrChange>
            </w:rPr>
            <w:delText xml:space="preserve"> is configured to</w:delText>
          </w:r>
        </w:del>
        <w:del w:id="105" w:author="China Telecom" w:date="2022-02-16T10:23:00Z">
          <w:r w:rsidR="00F13259" w:rsidRPr="00DB58ED" w:rsidDel="00EA008C">
            <w:rPr>
              <w:highlight w:val="yellow"/>
              <w:rPrChange w:id="106" w:author="China Telecom" w:date="2022-02-11T16:38:00Z">
                <w:rPr/>
              </w:rPrChange>
            </w:rPr>
            <w:delText xml:space="preserve"> assign RFSP Index value to 128 </w:delText>
          </w:r>
        </w:del>
        <w:del w:id="107" w:author="China Telecom" w:date="2022-02-11T16:38:00Z">
          <w:r w:rsidR="00F13259" w:rsidRPr="00DB58ED" w:rsidDel="00DB58ED">
            <w:rPr>
              <w:highlight w:val="yellow"/>
              <w:rPrChange w:id="108" w:author="China Telecom" w:date="2022-02-11T16:38:00Z">
                <w:rPr/>
              </w:rPrChange>
            </w:rPr>
            <w:delText xml:space="preserve">when </w:delText>
          </w:r>
          <w:r w:rsidR="002759EA" w:rsidRPr="00DB58ED" w:rsidDel="00DB58ED">
            <w:rPr>
              <w:highlight w:val="yellow"/>
              <w:rPrChange w:id="109" w:author="China Telecom" w:date="2022-02-11T16:38:00Z">
                <w:rPr/>
              </w:rPrChange>
            </w:rPr>
            <w:delText xml:space="preserve">the </w:delText>
          </w:r>
        </w:del>
      </w:ins>
      <w:ins w:id="110" w:author="Ericsson User" w:date="2022-01-10T16:42:00Z">
        <w:del w:id="111" w:author="China Telecom" w:date="2022-02-11T16:38:00Z">
          <w:r w:rsidR="002759EA" w:rsidRPr="00DB58ED" w:rsidDel="00DB58ED">
            <w:rPr>
              <w:highlight w:val="yellow"/>
              <w:rPrChange w:id="112" w:author="China Telecom" w:date="2022-02-11T16:38:00Z">
                <w:rPr/>
              </w:rPrChange>
            </w:rPr>
            <w:delText xml:space="preserve">SUPI is preferred to </w:delText>
          </w:r>
          <w:r w:rsidR="002D266B" w:rsidRPr="00DB58ED" w:rsidDel="00DB58ED">
            <w:rPr>
              <w:highlight w:val="yellow"/>
              <w:rPrChange w:id="113" w:author="China Telecom" w:date="2022-02-11T16:38:00Z">
                <w:rPr/>
              </w:rPrChange>
            </w:rPr>
            <w:delText>stay in NG-RAN</w:delText>
          </w:r>
        </w:del>
      </w:ins>
      <w:ins w:id="114" w:author="Ericsson User" w:date="2022-01-10T17:07:00Z">
        <w:del w:id="115" w:author="China Telecom" w:date="2022-02-11T16:38:00Z">
          <w:r w:rsidR="00E12F23" w:rsidRPr="00DB58ED" w:rsidDel="00DB58ED">
            <w:rPr>
              <w:highlight w:val="yellow"/>
              <w:rPrChange w:id="116" w:author="China Telecom" w:date="2022-02-11T16:38:00Z">
                <w:rPr/>
              </w:rPrChange>
            </w:rPr>
            <w:delText xml:space="preserve"> </w:delText>
          </w:r>
        </w:del>
        <w:del w:id="117" w:author="China Telecom" w:date="2022-02-16T10:23:00Z">
          <w:r w:rsidR="00E12F23" w:rsidRPr="00DB58ED" w:rsidDel="00EA008C">
            <w:rPr>
              <w:highlight w:val="yellow"/>
              <w:rPrChange w:id="118" w:author="China Telecom" w:date="2022-02-11T16:38:00Z">
                <w:rPr/>
              </w:rPrChange>
            </w:rPr>
            <w:delText xml:space="preserve">to run </w:delText>
          </w:r>
        </w:del>
        <w:del w:id="119" w:author="China Telecom" w:date="2022-02-11T16:38:00Z">
          <w:r w:rsidR="00E12F23" w:rsidRPr="00DB58ED" w:rsidDel="00DB58ED">
            <w:rPr>
              <w:highlight w:val="yellow"/>
              <w:rPrChange w:id="120" w:author="China Telecom" w:date="2022-02-11T16:38:00Z">
                <w:rPr/>
              </w:rPrChange>
            </w:rPr>
            <w:delText>a</w:delText>
          </w:r>
        </w:del>
        <w:del w:id="121" w:author="China Telecom" w:date="2022-02-16T10:23:00Z">
          <w:r w:rsidR="00E12F23" w:rsidDel="00EA008C">
            <w:delText xml:space="preserve"> particular application</w:delText>
          </w:r>
        </w:del>
      </w:ins>
      <w:ins w:id="122" w:author="Ericsson User" w:date="2022-01-10T16:42:00Z">
        <w:del w:id="123" w:author="China Telecom" w:date="2022-02-16T10:23:00Z">
          <w:r w:rsidR="002D266B" w:rsidDel="00EA008C">
            <w:delText>.</w:delText>
          </w:r>
        </w:del>
      </w:ins>
      <w:commentRangeEnd w:id="55"/>
      <w:r w:rsidR="00EA008C">
        <w:rPr>
          <w:rStyle w:val="a4"/>
        </w:rPr>
        <w:commentReference w:id="55"/>
      </w:r>
    </w:p>
    <w:p w14:paraId="0C65F32E" w14:textId="77777777" w:rsidR="00D1132E" w:rsidRPr="003D4ABF" w:rsidRDefault="00D1132E" w:rsidP="00D1132E">
      <w:pPr>
        <w:pStyle w:val="B1"/>
      </w:pPr>
      <w:r w:rsidRPr="003D4ABF">
        <w:t>-</w:t>
      </w:r>
      <w:r w:rsidRPr="003D4ABF">
        <w:tab/>
        <w:t>The PCF may also use the network analytics as input to its policy decision to apply operator defined actions for example for the UE context(s) or PDU Session(s).</w:t>
      </w:r>
    </w:p>
    <w:p w14:paraId="3E2ED931" w14:textId="77777777" w:rsidR="00D1132E" w:rsidRPr="003D4ABF" w:rsidRDefault="00D1132E" w:rsidP="00D1132E">
      <w:r w:rsidRPr="003D4ABF">
        <w:lastRenderedPageBreak/>
        <w:t>Examples of operator policies including combination of multiple network analytics as inputs for policy decisions are included below:</w:t>
      </w:r>
    </w:p>
    <w:p w14:paraId="264F1075" w14:textId="66C84063" w:rsidR="00D1132E" w:rsidRPr="003D4ABF" w:rsidRDefault="00D1132E" w:rsidP="00D1132E">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 </w:t>
      </w:r>
      <w:del w:id="124" w:author="Ericsson User" w:date="2022-01-10T16:44:00Z">
        <w:r w:rsidRPr="003D4ABF" w:rsidDel="00D6751D">
          <w:delText>where the UE is located, as determined by the PCF operator policies</w:delText>
        </w:r>
        <w:r w:rsidDel="00D6751D">
          <w:delText>.</w:delText>
        </w:r>
        <w:r w:rsidRPr="003D4ABF" w:rsidDel="00D6751D">
          <w:delText xml:space="preserve"> Then the PCF may use this information as input to determine if change the RFSP index value is needed.</w:delText>
        </w:r>
      </w:del>
      <w:ins w:id="125" w:author="Ericsson User" w:date="2022-01-10T16:44:00Z">
        <w:r w:rsidR="00D6751D">
          <w:t xml:space="preserve">as defined </w:t>
        </w:r>
        <w:r w:rsidR="009B63B9">
          <w:t xml:space="preserve">in the list of examples of operator policies that may </w:t>
        </w:r>
        <w:r w:rsidR="00C519D0">
          <w:t>include n</w:t>
        </w:r>
      </w:ins>
      <w:ins w:id="126" w:author="Ericsson User" w:date="2022-01-10T16:45:00Z">
        <w:r w:rsidR="00C519D0">
          <w:t>etwork analytics as input for a policy decision.</w:t>
        </w:r>
      </w:ins>
    </w:p>
    <w:p w14:paraId="4237224F" w14:textId="77777777" w:rsidR="00D1132E" w:rsidRPr="003D4ABF" w:rsidRDefault="00D1132E" w:rsidP="00D1132E">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582C0751" w14:textId="0419E141" w:rsidR="00D1132E" w:rsidRDefault="00D1132E" w:rsidP="00D1132E">
      <w:pPr>
        <w:pStyle w:val="B2"/>
        <w:rPr>
          <w:ins w:id="127" w:author="China Telecom" w:date="2022-02-16T10:22:00Z"/>
        </w:rPr>
      </w:pPr>
      <w:r w:rsidRPr="003D4ABF">
        <w:t>-</w:t>
      </w:r>
      <w:r w:rsidRPr="003D4ABF">
        <w:tab/>
        <w:t xml:space="preserve">AM policy modification to update UE-AMBR, RFSP index and/or service area restriction, for those UEs reported as heavy </w:t>
      </w:r>
      <w:proofErr w:type="gramStart"/>
      <w:r w:rsidRPr="003D4ABF">
        <w:t>users.</w:t>
      </w:r>
      <w:proofErr w:type="gramEnd"/>
    </w:p>
    <w:p w14:paraId="5C5F528C" w14:textId="35F1DA2A" w:rsidR="00EA008C" w:rsidRDefault="00EA008C" w:rsidP="00EA008C">
      <w:pPr>
        <w:pStyle w:val="12"/>
        <w:rPr>
          <w:ins w:id="128" w:author="China Telecom" w:date="2022-02-16T10:22:00Z"/>
          <w:sz w:val="8"/>
          <w:szCs w:val="8"/>
        </w:rPr>
      </w:pPr>
      <w:ins w:id="129" w:author="China Telecom" w:date="2022-02-16T10:22:00Z">
        <w:r>
          <w:t xml:space="preserve">* * * </w:t>
        </w:r>
        <w:r>
          <w:t>2nd</w:t>
        </w:r>
        <w:r>
          <w:t xml:space="preserve"> Change * * *</w:t>
        </w:r>
      </w:ins>
    </w:p>
    <w:p w14:paraId="2D50A4FE" w14:textId="77777777" w:rsidR="00EA008C" w:rsidRPr="003D4ABF" w:rsidRDefault="00EA008C" w:rsidP="00EA008C">
      <w:pPr>
        <w:pStyle w:val="4"/>
      </w:pPr>
      <w:bookmarkStart w:id="130" w:name="_Toc19197323"/>
      <w:bookmarkStart w:id="131" w:name="_Toc27896476"/>
      <w:bookmarkStart w:id="132" w:name="_Toc36192644"/>
      <w:bookmarkStart w:id="133" w:name="_Toc37076375"/>
      <w:bookmarkStart w:id="134" w:name="_Toc45194821"/>
      <w:bookmarkStart w:id="135" w:name="_Toc47594233"/>
      <w:bookmarkStart w:id="136" w:name="_Toc51836864"/>
      <w:bookmarkStart w:id="137" w:name="_Toc91154807"/>
      <w:r w:rsidRPr="003D4ABF">
        <w:t>6.1.2.1</w:t>
      </w:r>
      <w:r w:rsidRPr="003D4ABF">
        <w:tab/>
        <w:t>Access and mobility related policy control</w:t>
      </w:r>
      <w:bookmarkEnd w:id="130"/>
      <w:bookmarkEnd w:id="131"/>
      <w:bookmarkEnd w:id="132"/>
      <w:bookmarkEnd w:id="133"/>
      <w:bookmarkEnd w:id="134"/>
      <w:bookmarkEnd w:id="135"/>
      <w:bookmarkEnd w:id="136"/>
      <w:bookmarkEnd w:id="137"/>
    </w:p>
    <w:p w14:paraId="09D67C9E" w14:textId="77777777" w:rsidR="00EA008C" w:rsidRPr="003D4ABF" w:rsidRDefault="00EA008C" w:rsidP="00EA008C">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47772CC" w14:textId="77777777" w:rsidR="00EA008C" w:rsidRPr="003D4ABF" w:rsidRDefault="00EA008C" w:rsidP="00EA008C">
      <w:r w:rsidRPr="003D4ABF">
        <w:t>The management of service area restrictions enables the PCF of the serving PLMN (e.g. V-PCF in roaming case) to modify the service area restrictions used by AMF as described in clause 5.3.4 of TS 23.501 [2].</w:t>
      </w:r>
    </w:p>
    <w:p w14:paraId="757BB4D4" w14:textId="77777777" w:rsidR="00EA008C" w:rsidRPr="003D4ABF" w:rsidRDefault="00EA008C" w:rsidP="00EA008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5D5161D" w14:textId="77777777" w:rsidR="00EA008C" w:rsidRPr="003D4ABF" w:rsidRDefault="00EA008C" w:rsidP="00EA008C">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ABE1BFE" w14:textId="77777777" w:rsidR="00EA008C" w:rsidRPr="003D4ABF" w:rsidRDefault="00EA008C" w:rsidP="00EA008C">
      <w:r w:rsidRPr="003D4ABF">
        <w:t>The service area restrictions consist of a list of allowed TAI(s) or a list of non-allowed TAI(s) and optionally the maximum number of allowed TAIs.</w:t>
      </w:r>
    </w:p>
    <w:p w14:paraId="6A44C7B9" w14:textId="77777777" w:rsidR="00EA008C" w:rsidRPr="003D4ABF" w:rsidRDefault="00EA008C" w:rsidP="00EA008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AEE623" w14:textId="5757D5BE" w:rsidR="00EA008C" w:rsidRDefault="00EA008C" w:rsidP="00EA008C">
      <w:pPr>
        <w:rPr>
          <w:ins w:id="138" w:author="China Telecom" w:date="2022-02-16T10:23:00Z"/>
          <w:rFonts w:eastAsia="等线"/>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等线"/>
        </w:rPr>
        <w:t>The subscribed RFSP Index may be further adjusted by the PCF based on operator policies at any time.</w:t>
      </w:r>
    </w:p>
    <w:p w14:paraId="7490D711" w14:textId="77777777" w:rsidR="00EA008C" w:rsidRDefault="00EA008C" w:rsidP="00EA008C">
      <w:pPr>
        <w:pStyle w:val="B1"/>
        <w:ind w:leftChars="42" w:left="84" w:firstLine="0"/>
        <w:rPr>
          <w:ins w:id="139" w:author="China Telecom" w:date="2022-02-16T10:23:00Z"/>
        </w:rPr>
        <w:pPrChange w:id="140" w:author="China Telecom" w:date="2022-02-16T10:23:00Z">
          <w:pPr>
            <w:pStyle w:val="B1"/>
          </w:pPr>
        </w:pPrChange>
      </w:pPr>
      <w:ins w:id="141" w:author="China Telecom" w:date="2022-02-16T10:23:00Z">
        <w:r>
          <w:t>The determination of the RFSP Index value requires to configure the mapping of RAT Type and</w:t>
        </w:r>
        <w:r w:rsidRPr="004A6310">
          <w:rPr>
            <w:highlight w:val="yellow"/>
          </w:rPr>
          <w:t>/or</w:t>
        </w:r>
        <w:r>
          <w:t xml:space="preserve"> Frequency value to the RFSP Index in the PCF that needs to be aligned with the local configuration to map </w:t>
        </w:r>
        <w:r w:rsidRPr="001D2E49">
          <w:t>Index to RAT/Frequency Selection Priority</w:t>
        </w:r>
        <w:r>
          <w:t xml:space="preserve"> into RRM strategies in NG-RAN defined in clause </w:t>
        </w:r>
        <w:r w:rsidRPr="001D2E49">
          <w:rPr>
            <w:rFonts w:eastAsia="Batang"/>
          </w:rPr>
          <w:t>9.3.1.61</w:t>
        </w:r>
        <w:r>
          <w:rPr>
            <w:rFonts w:eastAsia="Batang"/>
          </w:rPr>
          <w:t xml:space="preserve"> of TS 38.413 [x].</w:t>
        </w:r>
        <w:r>
          <w:t xml:space="preserve">  </w:t>
        </w:r>
      </w:ins>
    </w:p>
    <w:p w14:paraId="73979D56" w14:textId="317DFA8A" w:rsidR="00EA008C" w:rsidRPr="003D4ABF" w:rsidRDefault="00EA008C" w:rsidP="00EA008C">
      <w:pPr>
        <w:pStyle w:val="NO"/>
        <w:ind w:leftChars="-258" w:left="335"/>
        <w:rPr>
          <w:ins w:id="142" w:author="China Telecom" w:date="2022-02-16T10:23:00Z"/>
        </w:rPr>
        <w:pPrChange w:id="143" w:author="China Telecom" w:date="2022-02-16T10:24:00Z">
          <w:pPr>
            <w:pStyle w:val="NO"/>
          </w:pPr>
        </w:pPrChange>
      </w:pPr>
      <w:ins w:id="144" w:author="China Telecom" w:date="2022-02-16T10:23:00Z">
        <w:r>
          <w:lastRenderedPageBreak/>
          <w:tab/>
          <w:t>NOTE</w:t>
        </w:r>
      </w:ins>
      <w:ins w:id="145" w:author="China Telecom" w:date="2022-02-16T10:24:00Z">
        <w:r>
          <w:t xml:space="preserve"> 2</w:t>
        </w:r>
      </w:ins>
      <w:ins w:id="146" w:author="China Telecom" w:date="2022-02-16T10:23:00Z">
        <w:r>
          <w:t xml:space="preserve">: For example, the </w:t>
        </w:r>
        <w:r w:rsidRPr="004A6310">
          <w:rPr>
            <w:highlight w:val="yellow"/>
          </w:rPr>
          <w:t>RFSP</w:t>
        </w:r>
        <w:r>
          <w:t xml:space="preserve"> Index to RAT/Frequency value set to 128 is mapped in NG-RAN into an RRM strategy that indicates that the selection priority for NR is higher than the selection priority for E-UTRAN. </w:t>
        </w:r>
        <w:r w:rsidRPr="004A6310">
          <w:rPr>
            <w:highlight w:val="yellow"/>
          </w:rPr>
          <w:t>When PCF receives the service experience from NWDAF indicating that NR has higher service experience value than E-UTRAN for a particular application, the PCF may assign RFSP Index value to 128 to run the</w:t>
        </w:r>
        <w:r>
          <w:t xml:space="preserve"> particular application.</w:t>
        </w:r>
      </w:ins>
    </w:p>
    <w:p w14:paraId="5FAFC120" w14:textId="77777777" w:rsidR="00EA008C" w:rsidRPr="00EA008C" w:rsidRDefault="00EA008C" w:rsidP="00EA008C">
      <w:pPr>
        <w:rPr>
          <w:rFonts w:eastAsia="等线"/>
        </w:rPr>
      </w:pPr>
    </w:p>
    <w:p w14:paraId="2FBFB611" w14:textId="77777777" w:rsidR="00EA008C" w:rsidRPr="003D4ABF" w:rsidRDefault="00EA008C" w:rsidP="00EA008C">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8B86CA3" w14:textId="77777777" w:rsidR="00EA008C" w:rsidRPr="003D4ABF" w:rsidRDefault="00EA008C" w:rsidP="00EA008C">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062C877A" w14:textId="7AEB1CBE" w:rsidR="00EA008C" w:rsidRPr="003D4ABF" w:rsidRDefault="00EA008C" w:rsidP="00EA008C">
      <w:pPr>
        <w:pStyle w:val="NO"/>
      </w:pPr>
      <w:r w:rsidRPr="003D4ABF">
        <w:t>NOTE </w:t>
      </w:r>
      <w:del w:id="147" w:author="China Telecom" w:date="2022-02-16T10:24:00Z">
        <w:r w:rsidRPr="003D4ABF" w:rsidDel="00EA008C">
          <w:delText>2</w:delText>
        </w:r>
      </w:del>
      <w:ins w:id="148" w:author="China Telecom" w:date="2022-02-16T10:24:00Z">
        <w:r>
          <w:t>3</w:t>
        </w:r>
      </w:ins>
      <w:r w:rsidRPr="003D4ABF">
        <w:t>:</w:t>
      </w:r>
      <w:r w:rsidRPr="003D4ABF">
        <w:tab/>
        <w:t>The enforcement of the RFSP Index is performed in the RAN.</w:t>
      </w:r>
    </w:p>
    <w:p w14:paraId="75561A20" w14:textId="77777777" w:rsidR="00EA008C" w:rsidRPr="003D4ABF" w:rsidRDefault="00EA008C" w:rsidP="00EA008C">
      <w:r w:rsidRPr="003D4ABF">
        <w:t>Upon change of AMF, the source AMF informs the PCF that the UE context was removed in the AMF in the case of inter-PLMN mobility.</w:t>
      </w:r>
    </w:p>
    <w:p w14:paraId="0335306B" w14:textId="77777777" w:rsidR="00EA008C" w:rsidRPr="003D4ABF" w:rsidRDefault="00EA008C" w:rsidP="00EA008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A8F36D7" w14:textId="77777777" w:rsidR="00EA008C" w:rsidRPr="003D4ABF" w:rsidRDefault="00EA008C" w:rsidP="00EA008C">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33791E6" w14:textId="77777777" w:rsidR="00EA008C" w:rsidRPr="003D4ABF" w:rsidRDefault="00EA008C" w:rsidP="00EA008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E51374" w14:textId="77777777" w:rsidR="00EA008C" w:rsidRPr="003D4ABF" w:rsidRDefault="00EA008C" w:rsidP="00EA008C">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1027F607" w14:textId="77777777" w:rsidR="00EA008C" w:rsidRDefault="00EA008C" w:rsidP="00EA00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68161673" w14:textId="77777777" w:rsidR="00EA008C" w:rsidRPr="003D4ABF" w:rsidRDefault="00EA008C" w:rsidP="00EA008C">
      <w:r w:rsidRPr="003D4ABF">
        <w:t>In the case that the PCF for the UE (providing the Access and Mobility related policies) and the PCF for the PDU Session of this UE (providing the start/stop of application traffic detection) are separate PCF instances, the following applies:</w:t>
      </w:r>
    </w:p>
    <w:p w14:paraId="3268248D" w14:textId="77777777" w:rsidR="00EA008C" w:rsidRPr="003D4ABF" w:rsidRDefault="00EA008C" w:rsidP="00EA008C">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w:t>
      </w:r>
      <w:r w:rsidRPr="003D4ABF">
        <w:lastRenderedPageBreak/>
        <w:t>notification on SM Policy Association establishment or termination Policy Control Request Trigger as described in clause 6.1.3.5 to get the binding information of PCF for the UE (as defined in clause 6.1.1.2.2).</w:t>
      </w:r>
    </w:p>
    <w:p w14:paraId="604F08D7" w14:textId="77777777" w:rsidR="00EA008C" w:rsidRPr="003D4ABF" w:rsidRDefault="00EA008C" w:rsidP="00EA008C">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53131538" w14:textId="77777777" w:rsidR="00EA008C" w:rsidRPr="003D4ABF" w:rsidRDefault="00EA008C" w:rsidP="00EA008C">
      <w:pPr>
        <w:pStyle w:val="B1"/>
      </w:pPr>
      <w:r w:rsidRPr="003D4ABF">
        <w:t>-</w:t>
      </w:r>
      <w:r w:rsidRPr="003D4ABF">
        <w:tab/>
        <w:t>The reporting of "start/stop of application traffic detection" to the PCF for the UE is used as input for a policy decision to change the Access and Mobility related policies.</w:t>
      </w:r>
    </w:p>
    <w:p w14:paraId="1E21DB84" w14:textId="206AC178" w:rsidR="00EA008C" w:rsidRPr="003D4ABF" w:rsidRDefault="00EA008C" w:rsidP="00EA008C">
      <w:pPr>
        <w:pStyle w:val="NO"/>
      </w:pPr>
      <w:r w:rsidRPr="003D4ABF">
        <w:t>NOTE </w:t>
      </w:r>
      <w:del w:id="149" w:author="China Telecom" w:date="2022-02-16T10:24:00Z">
        <w:r w:rsidRPr="003D4ABF" w:rsidDel="00EA008C">
          <w:delText>3</w:delText>
        </w:r>
      </w:del>
      <w:ins w:id="150" w:author="China Telecom" w:date="2022-02-16T10:24:00Z">
        <w:r>
          <w:t>4</w:t>
        </w:r>
      </w:ins>
      <w:r w:rsidRPr="003D4ABF">
        <w:t>:</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13EF0616" w14:textId="77777777" w:rsidR="00EA008C" w:rsidRPr="003D4ABF" w:rsidRDefault="00EA008C" w:rsidP="00EA008C">
      <w:pPr>
        <w:pStyle w:val="B1"/>
      </w:pPr>
      <w:r w:rsidRPr="003D4ABF">
        <w:t>-</w:t>
      </w:r>
      <w:r w:rsidRPr="003D4ABF">
        <w:tab/>
        <w:t>The PCF checks if an AF is subscribed to be notified on outcome of service area coverage change, using the related event defined in clause 6.1.3.18.</w:t>
      </w:r>
    </w:p>
    <w:p w14:paraId="6FE33B93" w14:textId="77777777" w:rsidR="00EA008C" w:rsidRPr="00EA008C" w:rsidRDefault="00EA008C" w:rsidP="00D1132E">
      <w:pPr>
        <w:pStyle w:val="B2"/>
      </w:pPr>
    </w:p>
    <w:bookmarkEnd w:id="4"/>
    <w:p w14:paraId="12F18317" w14:textId="77777777" w:rsidR="003C18BE" w:rsidRDefault="003C18BE">
      <w:pPr>
        <w:pStyle w:val="B1"/>
        <w:rPr>
          <w:sz w:val="8"/>
          <w:szCs w:val="8"/>
        </w:rPr>
      </w:pPr>
    </w:p>
    <w:p w14:paraId="563EB5B6" w14:textId="3120BB85" w:rsidR="003C18BE" w:rsidRDefault="00712CD5">
      <w:pPr>
        <w:pStyle w:val="12"/>
        <w:rPr>
          <w:sz w:val="8"/>
          <w:szCs w:val="8"/>
        </w:rPr>
      </w:pPr>
      <w:r>
        <w:t xml:space="preserve">* * * </w:t>
      </w:r>
      <w:r w:rsidR="008116AB">
        <w:rPr>
          <w:rFonts w:eastAsia="宋体"/>
        </w:rPr>
        <w:t>Next</w:t>
      </w:r>
      <w:r>
        <w:t xml:space="preserve"> Change * * *</w:t>
      </w:r>
    </w:p>
    <w:p w14:paraId="08CF1A0C" w14:textId="77777777" w:rsidR="008116AB" w:rsidRPr="003D4ABF" w:rsidRDefault="008116AB" w:rsidP="008116AB">
      <w:pPr>
        <w:pStyle w:val="1"/>
      </w:pPr>
      <w:bookmarkStart w:id="151" w:name="_Toc19197266"/>
      <w:bookmarkStart w:id="152" w:name="_Toc27896419"/>
      <w:bookmarkStart w:id="153" w:name="_Toc36192586"/>
      <w:bookmarkStart w:id="154" w:name="_Toc37076317"/>
      <w:bookmarkStart w:id="155" w:name="_Toc45194763"/>
      <w:bookmarkStart w:id="156" w:name="_Toc47594175"/>
      <w:bookmarkStart w:id="157" w:name="_Toc51836806"/>
      <w:bookmarkStart w:id="158" w:name="_Toc91154746"/>
      <w:r w:rsidRPr="003D4ABF">
        <w:t>2</w:t>
      </w:r>
      <w:r w:rsidRPr="003D4ABF">
        <w:tab/>
        <w:t>References</w:t>
      </w:r>
      <w:bookmarkEnd w:id="151"/>
      <w:bookmarkEnd w:id="152"/>
      <w:bookmarkEnd w:id="153"/>
      <w:bookmarkEnd w:id="154"/>
      <w:bookmarkEnd w:id="155"/>
      <w:bookmarkEnd w:id="156"/>
      <w:bookmarkEnd w:id="157"/>
      <w:bookmarkEnd w:id="158"/>
    </w:p>
    <w:p w14:paraId="0C2702D9" w14:textId="77777777" w:rsidR="008116AB" w:rsidRPr="003D4ABF" w:rsidRDefault="008116AB" w:rsidP="008116AB">
      <w:r w:rsidRPr="003D4ABF">
        <w:t>The following documents contain provisions which, through reference in this text, constitute provisions of the present document.</w:t>
      </w:r>
    </w:p>
    <w:p w14:paraId="4FA4F30E" w14:textId="77777777" w:rsidR="008116AB" w:rsidRPr="003D4ABF" w:rsidRDefault="008116AB" w:rsidP="008116AB">
      <w:pPr>
        <w:pStyle w:val="B1"/>
      </w:pPr>
      <w:r w:rsidRPr="003D4ABF">
        <w:t>-</w:t>
      </w:r>
      <w:r w:rsidRPr="003D4ABF">
        <w:tab/>
        <w:t>References are either specific (identified by date of publication, edition number, version number, etc.) or non</w:t>
      </w:r>
      <w:r w:rsidRPr="003D4ABF">
        <w:noBreakHyphen/>
        <w:t>specific.</w:t>
      </w:r>
    </w:p>
    <w:p w14:paraId="060D5115" w14:textId="77777777" w:rsidR="008116AB" w:rsidRPr="003D4ABF" w:rsidRDefault="008116AB" w:rsidP="008116AB">
      <w:pPr>
        <w:pStyle w:val="B1"/>
      </w:pPr>
      <w:r w:rsidRPr="003D4ABF">
        <w:t>-</w:t>
      </w:r>
      <w:r w:rsidRPr="003D4ABF">
        <w:tab/>
        <w:t>For a specific reference, subsequent revisions do not apply.</w:t>
      </w:r>
    </w:p>
    <w:p w14:paraId="47EC42CF" w14:textId="77777777" w:rsidR="008116AB" w:rsidRPr="003D4ABF" w:rsidRDefault="008116AB" w:rsidP="008116AB">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DCBD12C" w14:textId="77777777" w:rsidR="008116AB" w:rsidRPr="003D4ABF" w:rsidRDefault="008116AB" w:rsidP="008116AB">
      <w:pPr>
        <w:pStyle w:val="EX"/>
        <w:rPr>
          <w:lang w:eastAsia="zh-CN"/>
        </w:rPr>
      </w:pPr>
      <w:r w:rsidRPr="003D4ABF">
        <w:t>[1]</w:t>
      </w:r>
      <w:r w:rsidRPr="003D4ABF">
        <w:tab/>
        <w:t>3GPP TR 21.905: "Vocabulary for 3GPP Specifications".</w:t>
      </w:r>
    </w:p>
    <w:p w14:paraId="1F2453E3" w14:textId="77777777" w:rsidR="008116AB" w:rsidRPr="003D4ABF" w:rsidRDefault="008116AB" w:rsidP="008116AB">
      <w:pPr>
        <w:pStyle w:val="EX"/>
        <w:rPr>
          <w:lang w:eastAsia="zh-CN"/>
        </w:rPr>
      </w:pPr>
      <w:r w:rsidRPr="003D4ABF">
        <w:t>[2]</w:t>
      </w:r>
      <w:r w:rsidRPr="003D4ABF">
        <w:tab/>
        <w:t>3GPP TS 23.501: "Technical Specification Group Services and System Aspects; System Architecture for the 5G System".</w:t>
      </w:r>
    </w:p>
    <w:p w14:paraId="4FB2E935" w14:textId="77777777" w:rsidR="008116AB" w:rsidRPr="003D4ABF" w:rsidRDefault="008116AB" w:rsidP="008116AB">
      <w:pPr>
        <w:pStyle w:val="EX"/>
        <w:rPr>
          <w:lang w:eastAsia="zh-CN"/>
        </w:rPr>
      </w:pPr>
      <w:r w:rsidRPr="003D4ABF">
        <w:t>[3]</w:t>
      </w:r>
      <w:r w:rsidRPr="003D4ABF">
        <w:tab/>
        <w:t>3GPP TS 23.502: "Procedures for the 5G System; Stage 2".</w:t>
      </w:r>
    </w:p>
    <w:p w14:paraId="1DA96382" w14:textId="77777777" w:rsidR="008116AB" w:rsidRPr="003D4ABF" w:rsidRDefault="008116AB" w:rsidP="008116AB">
      <w:pPr>
        <w:pStyle w:val="EX"/>
      </w:pPr>
      <w:r w:rsidRPr="003D4ABF">
        <w:t>[</w:t>
      </w:r>
      <w:r w:rsidRPr="003D4ABF">
        <w:rPr>
          <w:noProof/>
        </w:rPr>
        <w:t>4</w:t>
      </w:r>
      <w:r w:rsidRPr="003D4ABF">
        <w:t>]</w:t>
      </w:r>
      <w:r w:rsidRPr="003D4ABF">
        <w:tab/>
        <w:t>3GPP TS 23.203: "Policies and Charging control architecture; Stage 2".</w:t>
      </w:r>
    </w:p>
    <w:p w14:paraId="065B301F" w14:textId="77777777" w:rsidR="008116AB" w:rsidRPr="003D4ABF" w:rsidRDefault="008116AB" w:rsidP="008116AB">
      <w:pPr>
        <w:pStyle w:val="EX"/>
      </w:pPr>
      <w:r w:rsidRPr="003D4ABF">
        <w:t>[5]</w:t>
      </w:r>
      <w:r w:rsidRPr="003D4ABF">
        <w:tab/>
        <w:t>3GPP TS 23.228: "IP Multimedia Subsystem (IMS); Stage 2".</w:t>
      </w:r>
    </w:p>
    <w:p w14:paraId="7351CA15" w14:textId="77777777" w:rsidR="008116AB" w:rsidRPr="003D4ABF" w:rsidRDefault="008116AB" w:rsidP="008116AB">
      <w:pPr>
        <w:pStyle w:val="EX"/>
      </w:pPr>
      <w:r w:rsidRPr="003D4ABF">
        <w:t>[6]</w:t>
      </w:r>
      <w:r w:rsidRPr="003D4ABF">
        <w:tab/>
        <w:t>3GPP TS 23.179: "Functional architecture and information flows to support mission-critical communication service; Stage 2".</w:t>
      </w:r>
    </w:p>
    <w:p w14:paraId="23C28A02" w14:textId="77777777" w:rsidR="008116AB" w:rsidRPr="003D4ABF" w:rsidRDefault="008116AB" w:rsidP="008116AB">
      <w:pPr>
        <w:pStyle w:val="EX"/>
      </w:pPr>
      <w:r w:rsidRPr="003D4ABF">
        <w:t>[7]</w:t>
      </w:r>
      <w:r w:rsidRPr="003D4ABF">
        <w:tab/>
        <w:t>Void.</w:t>
      </w:r>
    </w:p>
    <w:p w14:paraId="7935244C" w14:textId="77777777" w:rsidR="008116AB" w:rsidRPr="003D4ABF" w:rsidRDefault="008116AB" w:rsidP="008116AB">
      <w:pPr>
        <w:keepLines/>
        <w:ind w:left="1702" w:hanging="1418"/>
      </w:pPr>
      <w:r w:rsidRPr="003D4ABF">
        <w:t>[8]</w:t>
      </w:r>
      <w:r w:rsidRPr="003D4ABF">
        <w:tab/>
        <w:t>3GPP TS 32.240: "Charging management; Charging architecture and principles".</w:t>
      </w:r>
    </w:p>
    <w:p w14:paraId="06BE72F2" w14:textId="77777777" w:rsidR="008116AB" w:rsidRPr="003D4ABF" w:rsidRDefault="008116AB" w:rsidP="008116AB">
      <w:pPr>
        <w:keepLines/>
        <w:ind w:left="1702" w:hanging="1418"/>
      </w:pPr>
      <w:r w:rsidRPr="003D4ABF">
        <w:t>[9]</w:t>
      </w:r>
      <w:r w:rsidRPr="003D4ABF">
        <w:tab/>
        <w:t>3GPP TS 23.402: "Architecture enhancements for non-3GPP accesses".</w:t>
      </w:r>
    </w:p>
    <w:p w14:paraId="534C60CA" w14:textId="77777777" w:rsidR="008116AB" w:rsidRPr="003D4ABF" w:rsidRDefault="008116AB" w:rsidP="008116AB">
      <w:pPr>
        <w:keepLines/>
        <w:ind w:left="1702" w:hanging="1418"/>
      </w:pPr>
      <w:r w:rsidRPr="003D4ABF">
        <w:t>[10]</w:t>
      </w:r>
      <w:r w:rsidRPr="003D4ABF">
        <w:tab/>
        <w:t>3GPP TS 23.161: "Network-Based IP Flow Mobility (NBIFOM); Stage 2".</w:t>
      </w:r>
    </w:p>
    <w:p w14:paraId="342A0C09" w14:textId="77777777" w:rsidR="008116AB" w:rsidRPr="003D4ABF" w:rsidRDefault="008116AB" w:rsidP="008116AB">
      <w:pPr>
        <w:keepLines/>
        <w:ind w:left="1702" w:hanging="1418"/>
      </w:pPr>
      <w:r w:rsidRPr="003D4ABF">
        <w:t>[11]</w:t>
      </w:r>
      <w:r w:rsidRPr="003D4ABF">
        <w:tab/>
        <w:t>3GPP TS 23.261: "IP flow mobility and seamless Wireless Local Area Network (WLAN) offload; Stage 2".</w:t>
      </w:r>
    </w:p>
    <w:p w14:paraId="4C1C8944" w14:textId="77777777" w:rsidR="008116AB" w:rsidRPr="003D4ABF" w:rsidRDefault="008116AB" w:rsidP="008116AB">
      <w:pPr>
        <w:pStyle w:val="EX"/>
      </w:pPr>
      <w:r w:rsidRPr="003D4ABF">
        <w:lastRenderedPageBreak/>
        <w:t>[12]</w:t>
      </w:r>
      <w:r w:rsidRPr="003D4ABF">
        <w:tab/>
        <w:t>3GPP TS 23.167: "3rd Generation Partnership Project; Technical Specification Group Services and Systems Aspects; IP Multimedia Subsystem (IMS) emergency sessions".</w:t>
      </w:r>
    </w:p>
    <w:p w14:paraId="7DCAC0ED" w14:textId="77777777" w:rsidR="008116AB" w:rsidRPr="003D4ABF" w:rsidRDefault="008116AB" w:rsidP="008116AB">
      <w:pPr>
        <w:pStyle w:val="EX"/>
      </w:pPr>
      <w:r w:rsidRPr="003D4ABF">
        <w:t>[13]</w:t>
      </w:r>
      <w:r w:rsidRPr="003D4ABF">
        <w:tab/>
        <w:t>3GPP TS 29.507: "</w:t>
      </w:r>
      <w:bookmarkStart w:id="159" w:name="_Hlk494379414"/>
      <w:r w:rsidRPr="003D4ABF">
        <w:t>Access and Mobility Policy Control</w:t>
      </w:r>
      <w:bookmarkEnd w:id="159"/>
      <w:r w:rsidRPr="003D4ABF">
        <w:t xml:space="preserve"> Service; Stage 3".</w:t>
      </w:r>
    </w:p>
    <w:p w14:paraId="66585262" w14:textId="77777777" w:rsidR="008116AB" w:rsidRPr="003D4ABF" w:rsidRDefault="008116AB" w:rsidP="008116AB">
      <w:pPr>
        <w:pStyle w:val="EX"/>
        <w:rPr>
          <w:lang w:eastAsia="zh-CN"/>
        </w:rPr>
      </w:pPr>
      <w:r w:rsidRPr="003D4ABF">
        <w:t>[14]</w:t>
      </w:r>
      <w:r w:rsidRPr="003D4ABF">
        <w:tab/>
        <w:t>Void.</w:t>
      </w:r>
    </w:p>
    <w:p w14:paraId="655D7767" w14:textId="77777777" w:rsidR="008116AB" w:rsidRPr="003D4ABF" w:rsidRDefault="008116AB" w:rsidP="008116AB">
      <w:pPr>
        <w:pStyle w:val="EX"/>
        <w:rPr>
          <w:lang w:eastAsia="zh-CN"/>
        </w:rPr>
      </w:pPr>
      <w:r w:rsidRPr="003D4ABF">
        <w:t>[15]</w:t>
      </w:r>
      <w:r w:rsidRPr="003D4ABF">
        <w:tab/>
        <w:t>3GPP TS 22.011: "Service Accessibility".</w:t>
      </w:r>
    </w:p>
    <w:p w14:paraId="4DBAA9A5" w14:textId="77777777" w:rsidR="008116AB" w:rsidRPr="003D4ABF" w:rsidRDefault="008116AB" w:rsidP="008116AB">
      <w:pPr>
        <w:pStyle w:val="EX"/>
        <w:rPr>
          <w:lang w:eastAsia="zh-CN"/>
        </w:rPr>
      </w:pPr>
      <w:r w:rsidRPr="003D4ABF">
        <w:t>[16]</w:t>
      </w:r>
      <w:r w:rsidRPr="003D4ABF">
        <w:tab/>
        <w:t>3GPP TS 23.221: "Architectural requirements".</w:t>
      </w:r>
    </w:p>
    <w:p w14:paraId="0D0B091E" w14:textId="77777777" w:rsidR="008116AB" w:rsidRPr="003D4ABF" w:rsidRDefault="008116AB" w:rsidP="008116AB">
      <w:pPr>
        <w:pStyle w:val="EX"/>
        <w:rPr>
          <w:lang w:eastAsia="zh-CN"/>
        </w:rPr>
      </w:pPr>
      <w:r w:rsidRPr="003D4ABF">
        <w:t>[17]</w:t>
      </w:r>
      <w:r w:rsidRPr="003D4ABF">
        <w:tab/>
        <w:t>3GPP TS 29.551: "5G System; Packet Flow Description Management Service; Stage 3".</w:t>
      </w:r>
    </w:p>
    <w:p w14:paraId="7B698622" w14:textId="77777777" w:rsidR="008116AB" w:rsidRPr="003D4ABF" w:rsidRDefault="008116AB" w:rsidP="008116AB">
      <w:pPr>
        <w:pStyle w:val="EX"/>
        <w:rPr>
          <w:lang w:eastAsia="zh-CN"/>
        </w:rPr>
      </w:pPr>
      <w:r w:rsidRPr="003D4ABF">
        <w:t>[18]</w:t>
      </w:r>
      <w:r w:rsidRPr="003D4ABF">
        <w:tab/>
        <w:t>3GPP TS 32.421: "Telecommunication management; Subscriber and equipment trace; Trace concepts and requirements".</w:t>
      </w:r>
    </w:p>
    <w:p w14:paraId="1A4BB613" w14:textId="77777777" w:rsidR="008116AB" w:rsidRPr="003D4ABF" w:rsidRDefault="008116AB" w:rsidP="008116AB">
      <w:pPr>
        <w:pStyle w:val="EX"/>
        <w:rPr>
          <w:lang w:eastAsia="zh-CN"/>
        </w:rPr>
      </w:pPr>
      <w:r w:rsidRPr="003D4ABF">
        <w:t>[19]</w:t>
      </w:r>
      <w:r w:rsidRPr="003D4ABF">
        <w:tab/>
        <w:t>3GPP TS 24.526: "UE Equipment (UE) policies for 5G System (5GS); Stage 3".</w:t>
      </w:r>
    </w:p>
    <w:p w14:paraId="6594A3C8" w14:textId="77777777" w:rsidR="008116AB" w:rsidRPr="003D4ABF" w:rsidRDefault="008116AB" w:rsidP="008116AB">
      <w:pPr>
        <w:pStyle w:val="EX"/>
        <w:rPr>
          <w:lang w:eastAsia="zh-CN"/>
        </w:rPr>
      </w:pPr>
      <w:r w:rsidRPr="003D4ABF">
        <w:t>[20]</w:t>
      </w:r>
      <w:r w:rsidRPr="003D4ABF">
        <w:tab/>
        <w:t>3GPP TS 32.291: "Charging management; 5G system, Charging service; stage 3".</w:t>
      </w:r>
    </w:p>
    <w:p w14:paraId="125C284B" w14:textId="77777777" w:rsidR="008116AB" w:rsidRPr="003D4ABF" w:rsidRDefault="008116AB" w:rsidP="008116AB">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748289A7" w14:textId="77777777" w:rsidR="008116AB" w:rsidRPr="003D4ABF" w:rsidRDefault="008116AB" w:rsidP="008116AB">
      <w:pPr>
        <w:pStyle w:val="EX"/>
        <w:rPr>
          <w:lang w:eastAsia="zh-CN"/>
        </w:rPr>
      </w:pPr>
      <w:r w:rsidRPr="003D4ABF">
        <w:t>[22]</w:t>
      </w:r>
      <w:r w:rsidRPr="003D4ABF">
        <w:tab/>
        <w:t>3GPP TS 24.501: "Non-Access-Stratum (NAS) protocol for 5G System (5GS); Stage 3".</w:t>
      </w:r>
    </w:p>
    <w:p w14:paraId="4EE7C5A7" w14:textId="77777777" w:rsidR="008116AB" w:rsidRPr="003D4ABF" w:rsidRDefault="008116AB" w:rsidP="008116AB">
      <w:pPr>
        <w:pStyle w:val="EX"/>
        <w:rPr>
          <w:lang w:eastAsia="zh-CN"/>
        </w:rPr>
      </w:pPr>
      <w:r w:rsidRPr="003D4ABF">
        <w:t>[23]</w:t>
      </w:r>
      <w:r w:rsidRPr="003D4ABF">
        <w:tab/>
        <w:t>3GPP TS 23.280: "Common functional architecture to support mission critical services; Stage 2".</w:t>
      </w:r>
    </w:p>
    <w:p w14:paraId="2C96666B" w14:textId="77777777" w:rsidR="008116AB" w:rsidRPr="003D4ABF" w:rsidRDefault="008116AB" w:rsidP="008116AB">
      <w:pPr>
        <w:pStyle w:val="EX"/>
        <w:rPr>
          <w:lang w:eastAsia="zh-CN"/>
        </w:rPr>
      </w:pPr>
      <w:r w:rsidRPr="003D4ABF">
        <w:t>[24]</w:t>
      </w:r>
      <w:r w:rsidRPr="003D4ABF">
        <w:tab/>
        <w:t>3GPP TS 23.288: "Architecture enhancements for 5G System (5GS) to support network data analytics services".</w:t>
      </w:r>
    </w:p>
    <w:p w14:paraId="20E3ED0A" w14:textId="77777777" w:rsidR="008116AB" w:rsidRPr="003D4ABF" w:rsidRDefault="008116AB" w:rsidP="008116AB">
      <w:pPr>
        <w:pStyle w:val="EX"/>
        <w:rPr>
          <w:lang w:eastAsia="zh-CN"/>
        </w:rPr>
      </w:pPr>
      <w:r w:rsidRPr="003D4ABF">
        <w:t>[25]</w:t>
      </w:r>
      <w:r w:rsidRPr="003D4ABF">
        <w:tab/>
        <w:t>3GPP TS 23.216: "Single Radio Voice Call Continuity (SRVCC); Stage 2".</w:t>
      </w:r>
    </w:p>
    <w:p w14:paraId="63096E20" w14:textId="77777777" w:rsidR="008116AB" w:rsidRPr="003D4ABF" w:rsidRDefault="008116AB" w:rsidP="008116AB">
      <w:pPr>
        <w:pStyle w:val="EX"/>
        <w:rPr>
          <w:lang w:eastAsia="zh-CN"/>
        </w:rPr>
      </w:pPr>
      <w:r w:rsidRPr="003D4ABF">
        <w:t>[26]</w:t>
      </w:r>
      <w:r w:rsidRPr="003D4ABF">
        <w:tab/>
        <w:t>3GPP TS 23.272: "Circuit Switched (CS) fallback in Evolved Packet System (EPS); Stage 2".</w:t>
      </w:r>
    </w:p>
    <w:p w14:paraId="7BD2A520" w14:textId="77777777" w:rsidR="008116AB" w:rsidRPr="003D4ABF" w:rsidRDefault="008116AB" w:rsidP="008116AB">
      <w:pPr>
        <w:pStyle w:val="EX"/>
        <w:rPr>
          <w:lang w:eastAsia="zh-CN"/>
        </w:rPr>
      </w:pPr>
      <w:r w:rsidRPr="003D4ABF">
        <w:t>[27]</w:t>
      </w:r>
      <w:r w:rsidRPr="003D4ABF">
        <w:tab/>
        <w:t>3GPP TS 23.316: "Wireless and wireline convergence access support for the 5G System (5GS)".</w:t>
      </w:r>
    </w:p>
    <w:p w14:paraId="5B15C538" w14:textId="77777777" w:rsidR="008116AB" w:rsidRPr="003D4ABF" w:rsidRDefault="008116AB" w:rsidP="008116AB">
      <w:pPr>
        <w:pStyle w:val="EX"/>
        <w:rPr>
          <w:lang w:eastAsia="zh-CN"/>
        </w:rPr>
      </w:pPr>
      <w:r w:rsidRPr="003D4ABF">
        <w:t>[28]</w:t>
      </w:r>
      <w:r w:rsidRPr="003D4ABF">
        <w:tab/>
        <w:t>3GPP TS 23.287: "Architecture enhancements for 5G System (5GS) to support Vehicle-to-Everything (V2X) services".</w:t>
      </w:r>
    </w:p>
    <w:p w14:paraId="6D3BD447" w14:textId="77777777" w:rsidR="008116AB" w:rsidRPr="003D4ABF" w:rsidRDefault="008116AB" w:rsidP="008116AB">
      <w:pPr>
        <w:pStyle w:val="EX"/>
        <w:rPr>
          <w:lang w:eastAsia="zh-CN"/>
        </w:rPr>
      </w:pPr>
      <w:r w:rsidRPr="003D4ABF">
        <w:t>[29]</w:t>
      </w:r>
      <w:r w:rsidRPr="003D4ABF">
        <w:tab/>
        <w:t>3GPP TS 24.229: "IP multimedia call control protocol based on Session Initiation Protocol (SIP) and Session Description Protocol (SDP); Stage 3".</w:t>
      </w:r>
    </w:p>
    <w:p w14:paraId="2B4B86F4" w14:textId="77777777" w:rsidR="008116AB" w:rsidRPr="003D4ABF" w:rsidRDefault="008116AB" w:rsidP="008116AB">
      <w:pPr>
        <w:pStyle w:val="EX"/>
        <w:rPr>
          <w:lang w:eastAsia="zh-CN"/>
        </w:rPr>
      </w:pPr>
      <w:r w:rsidRPr="003D4ABF">
        <w:t>[30]</w:t>
      </w:r>
      <w:r w:rsidRPr="003D4ABF">
        <w:tab/>
        <w:t>3GPP TS 24.237: "IP Multimedia (IM) Core Network (CN) subsystem IP Multimedia Subsystem (IMS) Service Continuity; Stage 3".</w:t>
      </w:r>
    </w:p>
    <w:p w14:paraId="0B850C7F" w14:textId="77777777" w:rsidR="008116AB" w:rsidRPr="003D4ABF" w:rsidRDefault="008116AB" w:rsidP="008116AB">
      <w:pPr>
        <w:pStyle w:val="EX"/>
        <w:rPr>
          <w:lang w:eastAsia="zh-CN"/>
        </w:rPr>
      </w:pPr>
      <w:r w:rsidRPr="003D4ABF">
        <w:t>[31]</w:t>
      </w:r>
      <w:r w:rsidRPr="003D4ABF">
        <w:tab/>
        <w:t>3GPP TS 26.114: "IP Multimedia Subsystem (IMS); Multimedia telephony; Media handling and interaction".</w:t>
      </w:r>
    </w:p>
    <w:p w14:paraId="0A3D0D0D" w14:textId="77777777" w:rsidR="008116AB" w:rsidRPr="003D4ABF" w:rsidRDefault="008116AB" w:rsidP="008116AB">
      <w:pPr>
        <w:pStyle w:val="EX"/>
        <w:rPr>
          <w:lang w:eastAsia="zh-CN"/>
        </w:rPr>
      </w:pPr>
      <w:r w:rsidRPr="003D4ABF">
        <w:t>[32]</w:t>
      </w:r>
      <w:r w:rsidRPr="003D4ABF">
        <w:tab/>
        <w:t>3GPP TS 29.510: "5G System; Network Function Repository Services; Stage 3".</w:t>
      </w:r>
    </w:p>
    <w:p w14:paraId="632A65F1" w14:textId="77777777" w:rsidR="008116AB" w:rsidRPr="003D4ABF" w:rsidRDefault="008116AB" w:rsidP="008116AB">
      <w:pPr>
        <w:pStyle w:val="EX"/>
        <w:rPr>
          <w:lang w:eastAsia="zh-CN"/>
        </w:rPr>
      </w:pPr>
      <w:r w:rsidRPr="003D4ABF">
        <w:t>[33]</w:t>
      </w:r>
      <w:r w:rsidRPr="003D4ABF">
        <w:tab/>
        <w:t>3GPP TS 23.548: "5G System Enhancements for Edge Computing; Stage 2".</w:t>
      </w:r>
    </w:p>
    <w:p w14:paraId="6C95AD8F" w14:textId="77777777" w:rsidR="008116AB" w:rsidRPr="003D4ABF" w:rsidRDefault="008116AB" w:rsidP="008116AB">
      <w:pPr>
        <w:pStyle w:val="EX"/>
        <w:rPr>
          <w:lang w:eastAsia="zh-CN"/>
        </w:rPr>
      </w:pPr>
      <w:r w:rsidRPr="003D4ABF">
        <w:t>[34]</w:t>
      </w:r>
      <w:r w:rsidRPr="003D4ABF">
        <w:tab/>
        <w:t>3GPP TS 23.304: "Proximity based Services (ProSe) in the 5G System (5GS)".</w:t>
      </w:r>
    </w:p>
    <w:p w14:paraId="45302D14" w14:textId="15702B14" w:rsidR="008116AB" w:rsidRDefault="008116AB" w:rsidP="008116AB">
      <w:pPr>
        <w:pStyle w:val="EX"/>
        <w:rPr>
          <w:ins w:id="160" w:author="Ericsson User" w:date="2022-01-10T17:04:00Z"/>
        </w:rPr>
      </w:pPr>
      <w:r w:rsidRPr="003D4ABF">
        <w:t>[35]</w:t>
      </w:r>
      <w:r w:rsidRPr="003D4ABF">
        <w:tab/>
        <w:t>3GPP TS 29.500: "5G System; Technical Realization of Service Based Architecture; Stage 3".</w:t>
      </w:r>
    </w:p>
    <w:p w14:paraId="7D6A5F95" w14:textId="15BB17EB" w:rsidR="008116AB" w:rsidRPr="003D4ABF" w:rsidRDefault="008116AB" w:rsidP="00683F1D">
      <w:pPr>
        <w:pStyle w:val="EX"/>
        <w:rPr>
          <w:ins w:id="161" w:author="Ericsson User" w:date="2022-01-10T17:04:00Z"/>
          <w:lang w:eastAsia="zh-CN"/>
        </w:rPr>
      </w:pPr>
      <w:ins w:id="162" w:author="Ericsson User" w:date="2022-01-10T17:04:00Z">
        <w:r w:rsidRPr="003D4ABF">
          <w:t>[</w:t>
        </w:r>
        <w:r>
          <w:t>x</w:t>
        </w:r>
        <w:r w:rsidRPr="003D4ABF">
          <w:t>]</w:t>
        </w:r>
        <w:r w:rsidRPr="003D4ABF">
          <w:tab/>
          <w:t>3GPP TS </w:t>
        </w:r>
      </w:ins>
      <w:ins w:id="163" w:author="Ericsson User" w:date="2022-01-10T17:05:00Z">
        <w:r w:rsidR="001E2048">
          <w:t>3</w:t>
        </w:r>
        <w:r w:rsidR="00683F1D">
          <w:t>8.413</w:t>
        </w:r>
      </w:ins>
      <w:ins w:id="164" w:author="Ericsson User" w:date="2022-01-10T17:04:00Z">
        <w:r w:rsidRPr="003D4ABF">
          <w:t>: "</w:t>
        </w:r>
      </w:ins>
      <w:ins w:id="165" w:author="Ericsson User" w:date="2022-01-10T17:05:00Z">
        <w:r w:rsidR="00683F1D">
          <w:t>3rd Generation Partnership Project;</w:t>
        </w:r>
        <w:r w:rsidR="001E2048">
          <w:t xml:space="preserve"> </w:t>
        </w:r>
        <w:r w:rsidR="00683F1D">
          <w:t>NG Application Protocol (NGAP)</w:t>
        </w:r>
        <w:r w:rsidR="001E2048">
          <w:t xml:space="preserve"> </w:t>
        </w:r>
      </w:ins>
      <w:ins w:id="166" w:author="Ericsson User" w:date="2022-01-10T17:04:00Z">
        <w:r w:rsidRPr="003D4ABF">
          <w:t>5G System</w:t>
        </w:r>
      </w:ins>
      <w:ins w:id="167" w:author="Ericsson User" w:date="2022-01-27T15:36:00Z">
        <w:r w:rsidR="002F0A2B">
          <w:t>.</w:t>
        </w:r>
      </w:ins>
      <w:ins w:id="168" w:author="Ericsson User" w:date="2022-01-10T17:04:00Z">
        <w:r w:rsidRPr="003D4ABF">
          <w:t xml:space="preserve"> </w:t>
        </w:r>
      </w:ins>
    </w:p>
    <w:p w14:paraId="0B314D2D" w14:textId="77777777" w:rsidR="008116AB" w:rsidRPr="003D4ABF" w:rsidRDefault="008116AB" w:rsidP="008116AB">
      <w:pPr>
        <w:pStyle w:val="EX"/>
        <w:rPr>
          <w:lang w:eastAsia="zh-CN"/>
        </w:rPr>
      </w:pPr>
    </w:p>
    <w:p w14:paraId="3EA8236A" w14:textId="77777777" w:rsidR="008116AB" w:rsidRDefault="008116AB" w:rsidP="008116AB">
      <w:pPr>
        <w:pStyle w:val="12"/>
        <w:rPr>
          <w:sz w:val="8"/>
          <w:szCs w:val="8"/>
        </w:rPr>
      </w:pPr>
      <w:r>
        <w:t xml:space="preserve">* * * </w:t>
      </w:r>
      <w:r>
        <w:rPr>
          <w:rFonts w:eastAsia="宋体"/>
        </w:rPr>
        <w:t>End of</w:t>
      </w:r>
      <w:r>
        <w:t xml:space="preserve"> Change * * *</w:t>
      </w:r>
    </w:p>
    <w:p w14:paraId="3ECDF556" w14:textId="77777777" w:rsidR="003C18BE" w:rsidRDefault="003C18BE">
      <w:pPr>
        <w:rPr>
          <w:sz w:val="8"/>
          <w:szCs w:val="8"/>
        </w:rPr>
      </w:pPr>
    </w:p>
    <w:sectPr w:rsidR="003C18BE">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5" w:author="China Telecom" w:date="2022-02-16T10:28:00Z" w:initials="CT">
    <w:p w14:paraId="553A35F7" w14:textId="7AED5532" w:rsidR="00EA008C" w:rsidRDefault="00EA008C">
      <w:pPr>
        <w:pStyle w:val="ae"/>
        <w:rPr>
          <w:rFonts w:hint="eastAsia"/>
          <w:lang w:eastAsia="zh-CN"/>
        </w:rPr>
      </w:pPr>
      <w:r>
        <w:rPr>
          <w:rStyle w:val="a4"/>
        </w:rPr>
        <w:annotationRef/>
      </w:r>
      <w:r>
        <w:rPr>
          <w:rFonts w:hint="eastAsia"/>
          <w:lang w:eastAsia="zh-CN"/>
        </w:rPr>
        <w:t>S</w:t>
      </w:r>
      <w:r>
        <w:rPr>
          <w:lang w:eastAsia="zh-CN"/>
        </w:rPr>
        <w:t>uggest to move to clause 6.1.2.1.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3A35F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2833A" w14:textId="77777777" w:rsidR="00436339" w:rsidRDefault="00436339">
      <w:pPr>
        <w:spacing w:after="0"/>
      </w:pPr>
      <w:r>
        <w:separator/>
      </w:r>
    </w:p>
  </w:endnote>
  <w:endnote w:type="continuationSeparator" w:id="0">
    <w:p w14:paraId="4FD91EEF" w14:textId="77777777" w:rsidR="00436339" w:rsidRDefault="00436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D3C90" w14:textId="77777777" w:rsidR="00436339" w:rsidRDefault="00436339">
      <w:pPr>
        <w:spacing w:after="0"/>
      </w:pPr>
      <w:r>
        <w:separator/>
      </w:r>
    </w:p>
  </w:footnote>
  <w:footnote w:type="continuationSeparator" w:id="0">
    <w:p w14:paraId="4EF3C958" w14:textId="77777777" w:rsidR="00436339" w:rsidRDefault="00436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CFBFB" w14:textId="77777777" w:rsidR="003C18BE" w:rsidRDefault="003C18B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36315" w14:textId="77777777" w:rsidR="003C18BE" w:rsidRDefault="00712CD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F5BE5" w14:textId="77777777" w:rsidR="003C18BE" w:rsidRDefault="00712CD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341B9B"/>
    <w:multiLevelType w:val="hybridMultilevel"/>
    <w:tmpl w:val="A0067470"/>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8BE"/>
    <w:rsid w:val="00000C87"/>
    <w:rsid w:val="00016CF3"/>
    <w:rsid w:val="00031AD0"/>
    <w:rsid w:val="00033F43"/>
    <w:rsid w:val="000519CD"/>
    <w:rsid w:val="00061538"/>
    <w:rsid w:val="00090F72"/>
    <w:rsid w:val="000A2C1B"/>
    <w:rsid w:val="000A7CB1"/>
    <w:rsid w:val="000B3448"/>
    <w:rsid w:val="000D07D5"/>
    <w:rsid w:val="000E57B0"/>
    <w:rsid w:val="000E7120"/>
    <w:rsid w:val="000F3682"/>
    <w:rsid w:val="00103423"/>
    <w:rsid w:val="00105908"/>
    <w:rsid w:val="00143FF5"/>
    <w:rsid w:val="001552A9"/>
    <w:rsid w:val="001603EC"/>
    <w:rsid w:val="00162CDD"/>
    <w:rsid w:val="001677D4"/>
    <w:rsid w:val="001E2048"/>
    <w:rsid w:val="002147CD"/>
    <w:rsid w:val="002233D3"/>
    <w:rsid w:val="00233F54"/>
    <w:rsid w:val="002759EA"/>
    <w:rsid w:val="00282F40"/>
    <w:rsid w:val="002A4C4E"/>
    <w:rsid w:val="002C146D"/>
    <w:rsid w:val="002C38BB"/>
    <w:rsid w:val="002D266B"/>
    <w:rsid w:val="002D2C54"/>
    <w:rsid w:val="002F0A2B"/>
    <w:rsid w:val="00320C5B"/>
    <w:rsid w:val="00321EA4"/>
    <w:rsid w:val="00323179"/>
    <w:rsid w:val="003358C5"/>
    <w:rsid w:val="00341783"/>
    <w:rsid w:val="00354397"/>
    <w:rsid w:val="00393249"/>
    <w:rsid w:val="003A388B"/>
    <w:rsid w:val="003C18BE"/>
    <w:rsid w:val="003D2A7B"/>
    <w:rsid w:val="003E47FC"/>
    <w:rsid w:val="004017AE"/>
    <w:rsid w:val="00407C78"/>
    <w:rsid w:val="00420486"/>
    <w:rsid w:val="00436339"/>
    <w:rsid w:val="00465A72"/>
    <w:rsid w:val="00471BBC"/>
    <w:rsid w:val="00484E9B"/>
    <w:rsid w:val="00497695"/>
    <w:rsid w:val="004A5012"/>
    <w:rsid w:val="004A5C15"/>
    <w:rsid w:val="004B393A"/>
    <w:rsid w:val="0050005E"/>
    <w:rsid w:val="005100D8"/>
    <w:rsid w:val="00540FBF"/>
    <w:rsid w:val="00552B28"/>
    <w:rsid w:val="00552E6D"/>
    <w:rsid w:val="0058171D"/>
    <w:rsid w:val="00594EB2"/>
    <w:rsid w:val="005F2BFA"/>
    <w:rsid w:val="006015B3"/>
    <w:rsid w:val="00601AA3"/>
    <w:rsid w:val="00613888"/>
    <w:rsid w:val="00621EA0"/>
    <w:rsid w:val="00634FFD"/>
    <w:rsid w:val="00674CF7"/>
    <w:rsid w:val="00683F1D"/>
    <w:rsid w:val="00693A9A"/>
    <w:rsid w:val="006B3B74"/>
    <w:rsid w:val="00706C67"/>
    <w:rsid w:val="00712CD5"/>
    <w:rsid w:val="00723A46"/>
    <w:rsid w:val="00740BD2"/>
    <w:rsid w:val="007438DA"/>
    <w:rsid w:val="00745850"/>
    <w:rsid w:val="0076235E"/>
    <w:rsid w:val="007727AA"/>
    <w:rsid w:val="0077311E"/>
    <w:rsid w:val="0077422C"/>
    <w:rsid w:val="007852F3"/>
    <w:rsid w:val="007A069F"/>
    <w:rsid w:val="007A100F"/>
    <w:rsid w:val="007B3BEA"/>
    <w:rsid w:val="007C60C8"/>
    <w:rsid w:val="007D03CC"/>
    <w:rsid w:val="007E316F"/>
    <w:rsid w:val="008033F1"/>
    <w:rsid w:val="008116AB"/>
    <w:rsid w:val="00815E4E"/>
    <w:rsid w:val="008266DB"/>
    <w:rsid w:val="0083231E"/>
    <w:rsid w:val="008455F6"/>
    <w:rsid w:val="008A3EAA"/>
    <w:rsid w:val="008D0FB1"/>
    <w:rsid w:val="008F3CEA"/>
    <w:rsid w:val="00935A33"/>
    <w:rsid w:val="00951435"/>
    <w:rsid w:val="009637D6"/>
    <w:rsid w:val="009A0714"/>
    <w:rsid w:val="009A53DD"/>
    <w:rsid w:val="009A783E"/>
    <w:rsid w:val="009B39C1"/>
    <w:rsid w:val="009B4F25"/>
    <w:rsid w:val="009B63B9"/>
    <w:rsid w:val="009D10C2"/>
    <w:rsid w:val="009F3809"/>
    <w:rsid w:val="00A3217D"/>
    <w:rsid w:val="00A46EDE"/>
    <w:rsid w:val="00A959D4"/>
    <w:rsid w:val="00AA106D"/>
    <w:rsid w:val="00AB6AB2"/>
    <w:rsid w:val="00AC788C"/>
    <w:rsid w:val="00AE0F66"/>
    <w:rsid w:val="00B02CAC"/>
    <w:rsid w:val="00B10E3E"/>
    <w:rsid w:val="00B11394"/>
    <w:rsid w:val="00B3201A"/>
    <w:rsid w:val="00BA15A0"/>
    <w:rsid w:val="00BB73B3"/>
    <w:rsid w:val="00BD129E"/>
    <w:rsid w:val="00BE06D1"/>
    <w:rsid w:val="00BE2991"/>
    <w:rsid w:val="00BE73D4"/>
    <w:rsid w:val="00BF7495"/>
    <w:rsid w:val="00C0026B"/>
    <w:rsid w:val="00C0357A"/>
    <w:rsid w:val="00C06696"/>
    <w:rsid w:val="00C20C75"/>
    <w:rsid w:val="00C368D7"/>
    <w:rsid w:val="00C42DDF"/>
    <w:rsid w:val="00C500F8"/>
    <w:rsid w:val="00C519D0"/>
    <w:rsid w:val="00C823A3"/>
    <w:rsid w:val="00CD77B9"/>
    <w:rsid w:val="00CE5827"/>
    <w:rsid w:val="00D1132E"/>
    <w:rsid w:val="00D12934"/>
    <w:rsid w:val="00D65229"/>
    <w:rsid w:val="00D6751D"/>
    <w:rsid w:val="00D82912"/>
    <w:rsid w:val="00DB58ED"/>
    <w:rsid w:val="00DF423C"/>
    <w:rsid w:val="00DF5203"/>
    <w:rsid w:val="00E00C32"/>
    <w:rsid w:val="00E118AF"/>
    <w:rsid w:val="00E12F23"/>
    <w:rsid w:val="00E37224"/>
    <w:rsid w:val="00E47CE3"/>
    <w:rsid w:val="00E52A3C"/>
    <w:rsid w:val="00E55D45"/>
    <w:rsid w:val="00EA008C"/>
    <w:rsid w:val="00EE282B"/>
    <w:rsid w:val="00F13259"/>
    <w:rsid w:val="00F15159"/>
    <w:rsid w:val="00F33D44"/>
    <w:rsid w:val="00F50C72"/>
    <w:rsid w:val="00F96683"/>
    <w:rsid w:val="00FA749F"/>
    <w:rsid w:val="00FD102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qFormat/>
    <w:rsid w:val="000B7FED"/>
    <w:pPr>
      <w:ind w:left="851" w:firstLine="0"/>
    </w:pPr>
  </w:style>
  <w:style w:type="paragraph" w:styleId="a9">
    <w:name w:val="List Number"/>
    <w:basedOn w:val="51"/>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link w:val="B2Char"/>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Title"/>
    <w:basedOn w:val="a"/>
    <w:next w:val="a"/>
    <w:qFormat/>
    <w:pPr>
      <w:spacing w:before="240" w:after="60"/>
      <w:jc w:val="center"/>
      <w:outlineLvl w:val="0"/>
    </w:pPr>
    <w:rPr>
      <w:rFonts w:asciiTheme="majorHAnsi" w:eastAsiaTheme="majorEastAsia" w:hAnsiTheme="majorHAnsi" w:cstheme="majorBidi"/>
      <w:b/>
      <w:bCs/>
      <w:sz w:val="32"/>
      <w:szCs w:val="32"/>
    </w:rPr>
  </w:style>
  <w:style w:type="paragraph" w:customStyle="1" w:styleId="12">
    <w:name w:val="样式1"/>
    <w:basedOn w:val="af2"/>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locked/>
    <w:rsid w:val="00634FFD"/>
    <w:rPr>
      <w:rFonts w:ascii="Times New Roman" w:hAnsi="Times New Roman"/>
      <w:lang w:val="en-GB" w:eastAsia="en-US"/>
    </w:rPr>
  </w:style>
  <w:style w:type="character" w:customStyle="1" w:styleId="B2Char">
    <w:name w:val="B2 Char"/>
    <w:link w:val="B2"/>
    <w:locked/>
    <w:rsid w:val="00634FFD"/>
    <w:rPr>
      <w:rFonts w:ascii="Times New Roman" w:hAnsi="Times New Roman"/>
      <w:lang w:val="en-GB" w:eastAsia="en-US"/>
    </w:rPr>
  </w:style>
  <w:style w:type="character" w:customStyle="1" w:styleId="CRCoverPageZchn">
    <w:name w:val="CR Cover Page Zchn"/>
    <w:link w:val="CRCoverPage"/>
    <w:rsid w:val="00621EA0"/>
    <w:rPr>
      <w:rFonts w:ascii="Arial" w:hAnsi="Arial"/>
      <w:lang w:val="en-GB" w:eastAsia="en-US"/>
    </w:rPr>
  </w:style>
  <w:style w:type="paragraph" w:styleId="af3">
    <w:name w:val="Normal (Web)"/>
    <w:basedOn w:val="a"/>
    <w:uiPriority w:val="99"/>
    <w:semiHidden/>
    <w:unhideWhenUsed/>
    <w:rsid w:val="00BE06D1"/>
    <w:pPr>
      <w:suppressAutoHyphens w:val="0"/>
      <w:spacing w:before="100" w:beforeAutospacing="1" w:after="100" w:afterAutospacing="1"/>
    </w:pPr>
    <w:rPr>
      <w:rFonts w:ascii="Calibri" w:eastAsiaTheme="minorHAnsi" w:hAnsi="Calibri" w:cs="Calibri"/>
      <w:sz w:val="22"/>
      <w:szCs w:val="22"/>
      <w:lang w:val="en-US"/>
    </w:rPr>
  </w:style>
  <w:style w:type="character" w:customStyle="1" w:styleId="EXChar">
    <w:name w:val="EX Char"/>
    <w:link w:val="EX"/>
    <w:locked/>
    <w:rsid w:val="008116AB"/>
    <w:rPr>
      <w:rFonts w:ascii="Times New Roman" w:hAnsi="Times New Roman"/>
      <w:lang w:val="en-GB" w:eastAsia="en-US"/>
    </w:rPr>
  </w:style>
  <w:style w:type="character" w:customStyle="1" w:styleId="NOZchn">
    <w:name w:val="NO Zchn"/>
    <w:link w:val="NO"/>
    <w:rsid w:val="00EA0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050949">
      <w:bodyDiv w:val="1"/>
      <w:marLeft w:val="0"/>
      <w:marRight w:val="0"/>
      <w:marTop w:val="0"/>
      <w:marBottom w:val="0"/>
      <w:divBdr>
        <w:top w:val="none" w:sz="0" w:space="0" w:color="auto"/>
        <w:left w:val="none" w:sz="0" w:space="0" w:color="auto"/>
        <w:bottom w:val="none" w:sz="0" w:space="0" w:color="auto"/>
        <w:right w:val="none" w:sz="0" w:space="0" w:color="auto"/>
      </w:divBdr>
    </w:div>
    <w:div w:id="14093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B1A6-890D-45EE-93BE-1F78E90E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4561</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China Telecom</cp:lastModifiedBy>
  <cp:revision>3</cp:revision>
  <cp:lastPrinted>1900-01-01T05:00:00Z</cp:lastPrinted>
  <dcterms:created xsi:type="dcterms:W3CDTF">2022-02-16T02:30:00Z</dcterms:created>
  <dcterms:modified xsi:type="dcterms:W3CDTF">2022-02-16T02:31:00Z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